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B630" w14:textId="39305809" w:rsidR="00083AE6" w:rsidRPr="00BD6C07" w:rsidRDefault="00083AE6" w:rsidP="00083AE6">
      <w:pPr>
        <w:jc w:val="center"/>
        <w:rPr>
          <w:rFonts w:cs="Arial"/>
          <w:szCs w:val="18"/>
        </w:rPr>
      </w:pPr>
      <w:r w:rsidRPr="00BD6C07">
        <w:rPr>
          <w:rFonts w:cs="Arial"/>
          <w:szCs w:val="18"/>
        </w:rPr>
        <w:tab/>
      </w:r>
    </w:p>
    <w:p w14:paraId="75F10F80" w14:textId="2B740A46" w:rsidR="00083AE6" w:rsidRPr="00A36BB1" w:rsidRDefault="00083AE6" w:rsidP="00083AE6">
      <w:pPr>
        <w:jc w:val="center"/>
        <w:rPr>
          <w:rFonts w:cs="Arial"/>
          <w:b/>
          <w:color w:val="092D74"/>
          <w:szCs w:val="18"/>
        </w:rPr>
      </w:pPr>
    </w:p>
    <w:p w14:paraId="3BEC86F4" w14:textId="718719AD" w:rsidR="00666EFC" w:rsidRPr="00A36BB1" w:rsidRDefault="00666EFC" w:rsidP="00083AE6">
      <w:pPr>
        <w:jc w:val="center"/>
        <w:rPr>
          <w:rFonts w:cs="Arial"/>
          <w:b/>
          <w:color w:val="092D74"/>
          <w:szCs w:val="18"/>
        </w:rPr>
      </w:pPr>
    </w:p>
    <w:p w14:paraId="55797008" w14:textId="5B3F27F7" w:rsidR="00083AE6" w:rsidRPr="00BD6C07" w:rsidRDefault="00083AE6" w:rsidP="00F93FBE">
      <w:pPr>
        <w:spacing w:after="200"/>
        <w:rPr>
          <w:rFonts w:cs="Arial"/>
          <w:szCs w:val="18"/>
        </w:rPr>
      </w:pPr>
    </w:p>
    <w:p w14:paraId="2AC6AE97" w14:textId="58B8F375" w:rsidR="00EE25A0" w:rsidRPr="00A36BB1" w:rsidRDefault="00EE25A0" w:rsidP="00A36BB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rFonts w:cs="Arial"/>
          <w:i w:val="0"/>
          <w:sz w:val="18"/>
          <w:szCs w:val="18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A36BB1">
        <w:rPr>
          <w:rStyle w:val="Pogrubienie"/>
          <w:rFonts w:cs="Arial"/>
          <w:i w:val="0"/>
          <w:sz w:val="18"/>
          <w:szCs w:val="18"/>
        </w:rPr>
        <w:t>Z</w:t>
      </w:r>
      <w:r w:rsidR="00BB4EB4">
        <w:rPr>
          <w:rStyle w:val="Pogrubienie"/>
          <w:rFonts w:cs="Arial"/>
          <w:i w:val="0"/>
          <w:sz w:val="18"/>
          <w:szCs w:val="18"/>
        </w:rPr>
        <w:t>ałą</w:t>
      </w:r>
      <w:r w:rsidRPr="00A36BB1">
        <w:rPr>
          <w:rStyle w:val="Pogrubienie"/>
          <w:rFonts w:cs="Arial"/>
          <w:i w:val="0"/>
          <w:sz w:val="18"/>
          <w:szCs w:val="18"/>
        </w:rPr>
        <w:t>cznik nr 1 do SWZ -  Opis Przedmiotu Zamówienia (OPZ)</w:t>
      </w:r>
    </w:p>
    <w:p w14:paraId="2ECBD818" w14:textId="32F3B28E" w:rsidR="009C4F0D" w:rsidRPr="00A36BB1" w:rsidRDefault="009C4F0D" w:rsidP="0050009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rFonts w:cs="Arial"/>
          <w:i w:val="0"/>
          <w:sz w:val="18"/>
          <w:szCs w:val="18"/>
        </w:rPr>
      </w:pPr>
    </w:p>
    <w:p w14:paraId="5D2DEDDA" w14:textId="77777777" w:rsidR="009C4F0D" w:rsidRPr="00A36BB1" w:rsidRDefault="009C4F0D" w:rsidP="0050009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rFonts w:cs="Arial"/>
          <w:i w:val="0"/>
          <w:sz w:val="18"/>
          <w:szCs w:val="18"/>
        </w:rPr>
      </w:pPr>
    </w:p>
    <w:p w14:paraId="460ABBEE" w14:textId="77777777" w:rsidR="001C4593" w:rsidRPr="00A36BB1" w:rsidRDefault="001C4593" w:rsidP="0050009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rFonts w:cs="Arial"/>
          <w:i w:val="0"/>
          <w:sz w:val="18"/>
          <w:szCs w:val="18"/>
        </w:rPr>
      </w:pPr>
    </w:p>
    <w:bookmarkEnd w:id="0"/>
    <w:bookmarkEnd w:id="1"/>
    <w:bookmarkEnd w:id="2"/>
    <w:bookmarkEnd w:id="3"/>
    <w:bookmarkEnd w:id="4"/>
    <w:p w14:paraId="204D5151" w14:textId="77777777" w:rsidR="00D1663D" w:rsidRPr="00A36BB1" w:rsidRDefault="00D1663D" w:rsidP="00804A0C">
      <w:pPr>
        <w:pStyle w:val="Legenda"/>
        <w:spacing w:before="120"/>
        <w:ind w:right="-426"/>
        <w:rPr>
          <w:rStyle w:val="Pogrubienie"/>
          <w:rFonts w:cs="Arial"/>
          <w:i w:val="0"/>
          <w:sz w:val="18"/>
          <w:szCs w:val="18"/>
        </w:rPr>
      </w:pPr>
    </w:p>
    <w:p w14:paraId="51355AAE" w14:textId="77777777" w:rsidR="00C979D3" w:rsidRPr="00A36BB1" w:rsidRDefault="00C979D3" w:rsidP="00804A0C">
      <w:pPr>
        <w:pStyle w:val="Legenda"/>
        <w:spacing w:before="120"/>
        <w:ind w:right="-426"/>
        <w:rPr>
          <w:rStyle w:val="Pogrubienie"/>
          <w:rFonts w:cs="Arial"/>
          <w:i w:val="0"/>
          <w:sz w:val="18"/>
          <w:szCs w:val="18"/>
        </w:rPr>
      </w:pPr>
    </w:p>
    <w:p w14:paraId="5C5440F9" w14:textId="77777777" w:rsidR="00A36BB1" w:rsidRPr="00A36BB1" w:rsidRDefault="00A36BB1" w:rsidP="00A36BB1">
      <w:pPr>
        <w:pStyle w:val="Legenda"/>
        <w:spacing w:before="120"/>
        <w:ind w:right="-426"/>
        <w:jc w:val="center"/>
        <w:rPr>
          <w:rStyle w:val="Pogrubienie"/>
          <w:sz w:val="18"/>
        </w:rPr>
      </w:pPr>
      <w:r w:rsidRPr="00A36BB1">
        <w:rPr>
          <w:rStyle w:val="Pogrubienie"/>
          <w:sz w:val="18"/>
        </w:rPr>
        <w:t>NAZWA ZAMÓWIENIA:</w:t>
      </w:r>
    </w:p>
    <w:p w14:paraId="274D69EC" w14:textId="490A4A20" w:rsidR="00A36BB1" w:rsidRPr="00A36BB1" w:rsidRDefault="00A36BB1" w:rsidP="00A36BB1">
      <w:pPr>
        <w:pStyle w:val="Legenda"/>
        <w:spacing w:before="120"/>
        <w:ind w:right="-426"/>
        <w:jc w:val="center"/>
        <w:rPr>
          <w:rStyle w:val="Pogrubienie"/>
          <w:sz w:val="18"/>
        </w:rPr>
      </w:pPr>
      <w:r w:rsidRPr="00A36BB1">
        <w:rPr>
          <w:rStyle w:val="Pogrubienie"/>
          <w:sz w:val="18"/>
        </w:rPr>
        <w:t>„</w:t>
      </w:r>
      <w:r w:rsidR="00391442" w:rsidRPr="00391442">
        <w:rPr>
          <w:rStyle w:val="Pogrubienie"/>
          <w:sz w:val="18"/>
        </w:rPr>
        <w:t>Obsługa i prace manewrowe</w:t>
      </w:r>
      <w:r w:rsidR="00374712">
        <w:rPr>
          <w:rStyle w:val="Pogrubienie"/>
          <w:sz w:val="18"/>
        </w:rPr>
        <w:t xml:space="preserve"> na </w:t>
      </w:r>
      <w:r w:rsidR="00391442" w:rsidRPr="00391442">
        <w:rPr>
          <w:rStyle w:val="Pogrubienie"/>
          <w:sz w:val="18"/>
        </w:rPr>
        <w:t xml:space="preserve"> bocznicy kolejowej zlokalizowanej na terenie PGE Energia Ciepła S.A. Oddział w Bydgoszczy</w:t>
      </w:r>
      <w:r w:rsidRPr="00A36BB1">
        <w:rPr>
          <w:rStyle w:val="Pogrubienie"/>
          <w:sz w:val="18"/>
        </w:rPr>
        <w:t>”</w:t>
      </w:r>
    </w:p>
    <w:p w14:paraId="06E49F47" w14:textId="5FE557ED" w:rsidR="00C979D3" w:rsidRPr="00A36BB1" w:rsidRDefault="00A36BB1" w:rsidP="00A36BB1">
      <w:pPr>
        <w:pStyle w:val="Legenda"/>
        <w:spacing w:before="120"/>
        <w:ind w:right="-426"/>
        <w:jc w:val="center"/>
        <w:rPr>
          <w:rStyle w:val="Pogrubienie"/>
          <w:rFonts w:cs="Arial"/>
          <w:sz w:val="18"/>
          <w:szCs w:val="18"/>
        </w:rPr>
      </w:pPr>
      <w:r w:rsidRPr="00A36BB1">
        <w:rPr>
          <w:rStyle w:val="Pogrubienie"/>
          <w:sz w:val="18"/>
        </w:rPr>
        <w:t>Numer Postępowania: POST/PEC/PEC/UZK/00871/2025</w:t>
      </w:r>
    </w:p>
    <w:p w14:paraId="0BBF2703" w14:textId="77777777" w:rsidR="00D1663D" w:rsidRPr="00BD6C07" w:rsidRDefault="00D1663D" w:rsidP="00D1663D">
      <w:pPr>
        <w:rPr>
          <w:rFonts w:cs="Arial"/>
          <w:b/>
          <w:szCs w:val="18"/>
        </w:rPr>
      </w:pPr>
    </w:p>
    <w:p w14:paraId="3F4844C1" w14:textId="77777777" w:rsidR="00D1663D" w:rsidRPr="00BD6C07" w:rsidRDefault="00D1663D" w:rsidP="00D1663D">
      <w:pPr>
        <w:rPr>
          <w:rFonts w:cs="Arial"/>
          <w:b/>
          <w:szCs w:val="18"/>
        </w:rPr>
      </w:pPr>
    </w:p>
    <w:p w14:paraId="52826F76" w14:textId="77777777" w:rsidR="00C979D3" w:rsidRPr="00BD6C07" w:rsidRDefault="00C979D3" w:rsidP="00C979D3">
      <w:pPr>
        <w:rPr>
          <w:rFonts w:cs="Arial"/>
          <w:b/>
          <w:szCs w:val="18"/>
        </w:rPr>
      </w:pPr>
    </w:p>
    <w:p w14:paraId="70FAE96A" w14:textId="77777777" w:rsidR="00C979D3" w:rsidRPr="00BD6C07" w:rsidRDefault="00C979D3" w:rsidP="00C979D3">
      <w:pPr>
        <w:rPr>
          <w:rFonts w:cs="Arial"/>
          <w:szCs w:val="18"/>
        </w:rPr>
      </w:pPr>
    </w:p>
    <w:p w14:paraId="64D988C2" w14:textId="77777777" w:rsidR="00C979D3" w:rsidRPr="00BD6C07" w:rsidRDefault="00C979D3" w:rsidP="00C979D3">
      <w:pPr>
        <w:rPr>
          <w:rFonts w:cs="Arial"/>
          <w:szCs w:val="18"/>
        </w:rPr>
      </w:pPr>
    </w:p>
    <w:p w14:paraId="0860610F" w14:textId="77777777" w:rsidR="00C979D3" w:rsidRPr="00BD6C07" w:rsidRDefault="00C979D3" w:rsidP="00C979D3">
      <w:pPr>
        <w:rPr>
          <w:rFonts w:cs="Arial"/>
          <w:szCs w:val="18"/>
        </w:rPr>
      </w:pPr>
    </w:p>
    <w:p w14:paraId="7478231C" w14:textId="77777777" w:rsidR="00C979D3" w:rsidRPr="00BD6C07" w:rsidRDefault="00C979D3" w:rsidP="00C979D3">
      <w:pPr>
        <w:rPr>
          <w:rFonts w:cs="Arial"/>
          <w:szCs w:val="18"/>
        </w:rPr>
      </w:pPr>
    </w:p>
    <w:p w14:paraId="3FE7DEE2" w14:textId="77777777" w:rsidR="00C979D3" w:rsidRPr="00BD6C07" w:rsidRDefault="00C979D3" w:rsidP="00C979D3">
      <w:pPr>
        <w:rPr>
          <w:rFonts w:cs="Arial"/>
          <w:szCs w:val="18"/>
        </w:rPr>
      </w:pPr>
    </w:p>
    <w:p w14:paraId="3D5E6BBA" w14:textId="77777777" w:rsidR="00C979D3" w:rsidRPr="00BD6C07" w:rsidRDefault="00C979D3" w:rsidP="00C979D3">
      <w:pPr>
        <w:rPr>
          <w:rFonts w:cs="Arial"/>
          <w:szCs w:val="18"/>
        </w:rPr>
      </w:pPr>
    </w:p>
    <w:p w14:paraId="6A57A06D" w14:textId="77777777" w:rsidR="00C979D3" w:rsidRPr="00BD6C07" w:rsidRDefault="00C979D3" w:rsidP="00C979D3">
      <w:pPr>
        <w:rPr>
          <w:rFonts w:cs="Arial"/>
          <w:szCs w:val="18"/>
        </w:rPr>
      </w:pPr>
    </w:p>
    <w:p w14:paraId="3EB257FB" w14:textId="509534CF" w:rsidR="00C979D3" w:rsidRPr="00BD6C07" w:rsidRDefault="0014231A" w:rsidP="0014231A">
      <w:pPr>
        <w:tabs>
          <w:tab w:val="left" w:pos="6885"/>
        </w:tabs>
        <w:rPr>
          <w:rFonts w:cs="Arial"/>
          <w:szCs w:val="18"/>
        </w:rPr>
      </w:pPr>
      <w:r w:rsidRPr="00BD6C07">
        <w:rPr>
          <w:rFonts w:cs="Arial"/>
          <w:szCs w:val="18"/>
        </w:rPr>
        <w:tab/>
      </w:r>
    </w:p>
    <w:p w14:paraId="5AE5FE9D" w14:textId="77777777" w:rsidR="00C979D3" w:rsidRPr="00BD6C07" w:rsidRDefault="00C979D3" w:rsidP="00C979D3">
      <w:pPr>
        <w:rPr>
          <w:rFonts w:cs="Arial"/>
          <w:szCs w:val="18"/>
        </w:rPr>
      </w:pPr>
    </w:p>
    <w:p w14:paraId="4465C359" w14:textId="77777777" w:rsidR="00C979D3" w:rsidRPr="00BD6C07" w:rsidRDefault="00C979D3" w:rsidP="00C979D3">
      <w:pPr>
        <w:rPr>
          <w:rFonts w:cs="Arial"/>
          <w:szCs w:val="18"/>
        </w:rPr>
      </w:pPr>
    </w:p>
    <w:p w14:paraId="0F03FFE8" w14:textId="77777777" w:rsidR="00C979D3" w:rsidRPr="00BD6C07" w:rsidRDefault="00C979D3" w:rsidP="00C979D3">
      <w:pPr>
        <w:rPr>
          <w:rFonts w:cs="Arial"/>
          <w:szCs w:val="18"/>
        </w:rPr>
      </w:pPr>
    </w:p>
    <w:p w14:paraId="277D2134" w14:textId="77777777" w:rsidR="00C979D3" w:rsidRPr="00BD6C07" w:rsidRDefault="00C979D3" w:rsidP="00C979D3">
      <w:pPr>
        <w:rPr>
          <w:rFonts w:cs="Arial"/>
          <w:szCs w:val="18"/>
        </w:rPr>
      </w:pPr>
    </w:p>
    <w:p w14:paraId="066F8B08" w14:textId="77777777" w:rsidR="00C979D3" w:rsidRPr="00BD6C07" w:rsidRDefault="00C979D3" w:rsidP="00C979D3">
      <w:pPr>
        <w:rPr>
          <w:rFonts w:cs="Arial"/>
          <w:szCs w:val="18"/>
        </w:rPr>
      </w:pPr>
    </w:p>
    <w:p w14:paraId="00355BCC" w14:textId="77777777" w:rsidR="00C979D3" w:rsidRPr="00BD6C07" w:rsidRDefault="00C979D3" w:rsidP="00C979D3">
      <w:pPr>
        <w:rPr>
          <w:rFonts w:cs="Arial"/>
          <w:szCs w:val="18"/>
        </w:rPr>
      </w:pPr>
    </w:p>
    <w:p w14:paraId="1A0F42D4" w14:textId="77777777" w:rsidR="00C979D3" w:rsidRPr="00BD6C07" w:rsidRDefault="00C979D3" w:rsidP="00C979D3">
      <w:pPr>
        <w:rPr>
          <w:rFonts w:cs="Arial"/>
          <w:szCs w:val="18"/>
        </w:rPr>
      </w:pPr>
    </w:p>
    <w:p w14:paraId="56838ED1" w14:textId="77777777" w:rsidR="00C979D3" w:rsidRPr="00BD6C07" w:rsidRDefault="00C979D3" w:rsidP="00C979D3">
      <w:pPr>
        <w:rPr>
          <w:rFonts w:cs="Arial"/>
          <w:szCs w:val="18"/>
        </w:rPr>
      </w:pPr>
    </w:p>
    <w:p w14:paraId="100ABAEE" w14:textId="77777777" w:rsidR="00C979D3" w:rsidRPr="00BD6C07" w:rsidRDefault="00C979D3" w:rsidP="00C979D3">
      <w:pPr>
        <w:rPr>
          <w:rFonts w:cs="Arial"/>
          <w:szCs w:val="18"/>
        </w:rPr>
      </w:pPr>
    </w:p>
    <w:p w14:paraId="06B201B3" w14:textId="77777777" w:rsidR="00C979D3" w:rsidRPr="00BD6C07" w:rsidRDefault="00C979D3" w:rsidP="00C979D3">
      <w:pPr>
        <w:rPr>
          <w:rFonts w:cs="Arial"/>
          <w:szCs w:val="18"/>
        </w:rPr>
      </w:pPr>
    </w:p>
    <w:p w14:paraId="75F7DD35" w14:textId="77777777" w:rsidR="00D1663D" w:rsidRPr="00BD6C07" w:rsidRDefault="00D1663D" w:rsidP="00D1663D">
      <w:pPr>
        <w:rPr>
          <w:rFonts w:cs="Arial"/>
          <w:szCs w:val="18"/>
        </w:rPr>
      </w:pPr>
    </w:p>
    <w:p w14:paraId="40EE2866" w14:textId="77777777" w:rsidR="00C979D3" w:rsidRPr="00BD6C07" w:rsidRDefault="00C979D3" w:rsidP="00D1663D">
      <w:pPr>
        <w:rPr>
          <w:rFonts w:cs="Arial"/>
          <w:szCs w:val="18"/>
        </w:rPr>
      </w:pPr>
    </w:p>
    <w:p w14:paraId="0B90AB7F" w14:textId="77777777" w:rsidR="00C979D3" w:rsidRPr="00BD6C07" w:rsidRDefault="00C979D3" w:rsidP="00C979D3">
      <w:pPr>
        <w:rPr>
          <w:rFonts w:cs="Arial"/>
          <w:szCs w:val="18"/>
        </w:rPr>
      </w:pPr>
    </w:p>
    <w:p w14:paraId="480FE3D4" w14:textId="77777777" w:rsidR="00C979D3" w:rsidRPr="00BD6C07" w:rsidRDefault="00C979D3" w:rsidP="00500091">
      <w:pPr>
        <w:spacing w:after="200"/>
        <w:rPr>
          <w:rFonts w:cs="Arial"/>
          <w:szCs w:val="18"/>
        </w:rPr>
      </w:pPr>
    </w:p>
    <w:p w14:paraId="24A41ACD" w14:textId="77777777" w:rsidR="00C979D3" w:rsidRPr="00BD6C07" w:rsidRDefault="00C979D3" w:rsidP="00C979D3">
      <w:pPr>
        <w:spacing w:after="200"/>
        <w:rPr>
          <w:rFonts w:cs="Arial"/>
          <w:szCs w:val="18"/>
        </w:rPr>
      </w:pPr>
      <w:r w:rsidRPr="00BD6C07">
        <w:rPr>
          <w:rFonts w:cs="Arial"/>
          <w:szCs w:val="18"/>
        </w:rPr>
        <w:br w:type="page"/>
      </w:r>
    </w:p>
    <w:sdt>
      <w:sdtPr>
        <w:rPr>
          <w:rFonts w:ascii="Arial" w:eastAsia="Times New Roman" w:hAnsi="Arial" w:cs="Arial"/>
          <w:b w:val="0"/>
          <w:bCs w:val="0"/>
          <w:color w:val="auto"/>
          <w:sz w:val="18"/>
          <w:szCs w:val="18"/>
        </w:rPr>
        <w:id w:val="-1778719435"/>
        <w:docPartObj>
          <w:docPartGallery w:val="Table of Contents"/>
          <w:docPartUnique/>
        </w:docPartObj>
      </w:sdtPr>
      <w:sdtContent>
        <w:p w14:paraId="46A4FBB2" w14:textId="77777777" w:rsidR="00083AE6" w:rsidRPr="00A36BB1" w:rsidRDefault="00083AE6" w:rsidP="00083AE6">
          <w:pPr>
            <w:pStyle w:val="Nagwekspisutreci"/>
            <w:rPr>
              <w:rFonts w:ascii="Arial" w:hAnsi="Arial" w:cs="Arial"/>
              <w:b w:val="0"/>
              <w:color w:val="092D74"/>
              <w:sz w:val="18"/>
              <w:szCs w:val="18"/>
            </w:rPr>
          </w:pPr>
          <w:r w:rsidRPr="00A36BB1">
            <w:rPr>
              <w:rFonts w:ascii="Arial" w:hAnsi="Arial" w:cs="Arial"/>
              <w:color w:val="092D74"/>
              <w:sz w:val="18"/>
              <w:szCs w:val="18"/>
            </w:rPr>
            <w:t>SPIS TREŚCI</w:t>
          </w:r>
        </w:p>
        <w:p w14:paraId="1B976058" w14:textId="7DCD6050" w:rsidR="00720655" w:rsidRDefault="00083AE6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r w:rsidRPr="00A36BB1">
            <w:rPr>
              <w:rFonts w:cs="Arial"/>
              <w:b w:val="0"/>
              <w:szCs w:val="18"/>
            </w:rPr>
            <w:fldChar w:fldCharType="begin"/>
          </w:r>
          <w:r w:rsidRPr="00A36BB1">
            <w:rPr>
              <w:rFonts w:cs="Arial"/>
              <w:b w:val="0"/>
              <w:szCs w:val="18"/>
            </w:rPr>
            <w:instrText xml:space="preserve"> TOC \o "1-3" \h \z \u </w:instrText>
          </w:r>
          <w:r w:rsidRPr="00A36BB1">
            <w:rPr>
              <w:rFonts w:cs="Arial"/>
              <w:b w:val="0"/>
              <w:szCs w:val="18"/>
            </w:rPr>
            <w:fldChar w:fldCharType="separate"/>
          </w:r>
          <w:hyperlink w:anchor="_Toc216262899" w:history="1">
            <w:r w:rsidR="00720655" w:rsidRPr="000E5CBF">
              <w:rPr>
                <w:rStyle w:val="Hipercze"/>
                <w:bCs/>
                <w:noProof/>
                <w:kern w:val="32"/>
              </w:rPr>
              <w:t>I.</w:t>
            </w:r>
            <w:r w:rsidR="00720655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720655" w:rsidRPr="000E5CBF">
              <w:rPr>
                <w:rStyle w:val="Hipercze"/>
                <w:bCs/>
                <w:noProof/>
                <w:kern w:val="32"/>
              </w:rPr>
              <w:t>PRZEDMIOT ZAMÓWIENIA</w:t>
            </w:r>
            <w:r w:rsidR="00720655">
              <w:rPr>
                <w:noProof/>
                <w:webHidden/>
              </w:rPr>
              <w:tab/>
            </w:r>
            <w:r w:rsidR="00720655">
              <w:rPr>
                <w:noProof/>
                <w:webHidden/>
              </w:rPr>
              <w:fldChar w:fldCharType="begin"/>
            </w:r>
            <w:r w:rsidR="00720655">
              <w:rPr>
                <w:noProof/>
                <w:webHidden/>
              </w:rPr>
              <w:instrText xml:space="preserve"> PAGEREF _Toc216262899 \h </w:instrText>
            </w:r>
            <w:r w:rsidR="00720655">
              <w:rPr>
                <w:noProof/>
                <w:webHidden/>
              </w:rPr>
            </w:r>
            <w:r w:rsidR="00720655">
              <w:rPr>
                <w:noProof/>
                <w:webHidden/>
              </w:rPr>
              <w:fldChar w:fldCharType="separate"/>
            </w:r>
            <w:r w:rsidR="00720655">
              <w:rPr>
                <w:noProof/>
                <w:webHidden/>
              </w:rPr>
              <w:t>3</w:t>
            </w:r>
            <w:r w:rsidR="00720655">
              <w:rPr>
                <w:noProof/>
                <w:webHidden/>
              </w:rPr>
              <w:fldChar w:fldCharType="end"/>
            </w:r>
          </w:hyperlink>
        </w:p>
        <w:p w14:paraId="1957DC8C" w14:textId="41EB2E3C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0" w:history="1">
            <w:r w:rsidRPr="000E5CBF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CEL 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4B2C3" w14:textId="11AECC05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1" w:history="1">
            <w:r w:rsidRPr="000E5CBF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OPIS PRZEDMIOTU ZAMÓWIENIA /ZAKRES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ABCC1" w14:textId="67960892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2" w:history="1">
            <w:r w:rsidRPr="000E5CBF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OPIS UWARUNKOWAŃ WYNIKAJĄCYCH ZE STANU ISTNIEJĄCEGO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810C1" w14:textId="11B7ED03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3" w:history="1">
            <w:r w:rsidRPr="000E5CBF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LOKALIZACJA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79162" w14:textId="2B3A5C5C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4" w:history="1">
            <w:r w:rsidRPr="000E5CBF">
              <w:rPr>
                <w:rStyle w:val="Hipercz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G</w:t>
            </w:r>
            <w:r w:rsidRPr="000E5CBF">
              <w:rPr>
                <w:rStyle w:val="Hipercze"/>
                <w:bCs/>
                <w:iCs/>
                <w:noProof/>
              </w:rPr>
              <w:t xml:space="preserve">RANICE </w:t>
            </w:r>
            <w:r w:rsidRPr="000E5CBF">
              <w:rPr>
                <w:rStyle w:val="Hipercze"/>
                <w:noProof/>
              </w:rPr>
              <w:t>ZAMÓWIENIA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12B33" w14:textId="73CFEA9E" w:rsidR="00720655" w:rsidRDefault="0072065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5" w:history="1">
            <w:r w:rsidRPr="000E5CBF">
              <w:rPr>
                <w:rStyle w:val="Hipercze"/>
                <w:rFonts w:cs="Arial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rFonts w:cs="Arial"/>
                <w:noProof/>
              </w:rPr>
              <w:t>WYMAGANIA SZCZEGÓŁOWE DOTYCZĄCE REALIZACJI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3321F" w14:textId="2FEB7945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6" w:history="1">
            <w:r w:rsidRPr="000E5CBF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WYKAZ CZYNNOŚCI WYKONYWANYCH PRZEZ PRACOWNIKÓW WYKONAWCY/PODWYKONAWCY NA PODSTAWIE UMOWY O PRACĘ – WYMAGANIA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F6ACFF" w14:textId="60DB0C9B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7" w:history="1">
            <w:r w:rsidRPr="000E5CBF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WYMAGANIA SZCZEGÓŁOWE DLA REALIZACJI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79565" w14:textId="7B7A1983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8" w:history="1">
            <w:r w:rsidRPr="000E5CBF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ORGANIZACJA PRAC REMONTOWO-MONTAŻOWYCH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B0699" w14:textId="02315814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09" w:history="1">
            <w:r w:rsidRPr="000E5CBF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WYMAGANIA DLA PERSONELU KLUCZOWEGO DO SPEŁNIENIA PRZED ROZPOCZĘCIEM REALIZACJI PRAC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923A6" w14:textId="598AF6B7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0" w:history="1">
            <w:r w:rsidRPr="000E5CBF">
              <w:rPr>
                <w:rStyle w:val="Hipercze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RUCH PRÓBNY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A9921E" w14:textId="0F4CE5BB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1" w:history="1">
            <w:r w:rsidRPr="000E5CBF">
              <w:rPr>
                <w:rStyle w:val="Hipercze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PRÓBY KOŃCOWE – POMIARY ODBIOROWE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73137" w14:textId="1D0EF59C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2" w:history="1">
            <w:r w:rsidRPr="000E5CBF">
              <w:rPr>
                <w:rStyle w:val="Hipercze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ODBIORY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07B3D2" w14:textId="0034DD2B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3" w:history="1">
            <w:r w:rsidRPr="000E5CBF">
              <w:rPr>
                <w:rStyle w:val="Hipercze"/>
                <w:noProof/>
              </w:rPr>
              <w:t>2.8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DOKUMENTACJA POWYKONAWCZA I KOŃCOWE DOKUMENTY Z REALIZACJI PRAC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8A328B" w14:textId="1A8AF3EA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4" w:history="1">
            <w:r w:rsidRPr="000E5CBF">
              <w:rPr>
                <w:rStyle w:val="Hipercze"/>
                <w:noProof/>
              </w:rPr>
              <w:t>2.9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ZARZĄDZANIE ZADANIEM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1BB44" w14:textId="6DB427A9" w:rsidR="00720655" w:rsidRDefault="0072065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5" w:history="1">
            <w:r w:rsidRPr="000E5CBF">
              <w:rPr>
                <w:rStyle w:val="Hipercze"/>
                <w:rFonts w:cs="Arial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rFonts w:cs="Arial"/>
                <w:noProof/>
              </w:rPr>
              <w:t>WYMAGANIA SZCZEGÓŁOWE DOTYCZĄCE PROJEKTOWANIA WYKONAWCZEGO – nie dotyczy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9DF18" w14:textId="00AD4EEE" w:rsidR="00720655" w:rsidRDefault="0072065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6" w:history="1">
            <w:r w:rsidRPr="000E5CBF">
              <w:rPr>
                <w:rStyle w:val="Hipercze"/>
                <w:rFonts w:cs="Arial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rFonts w:cs="Arial"/>
                <w:noProof/>
              </w:rPr>
              <w:t>WYMAGANIA OGÓLNE DOTYCZĄCE REALIZACJI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068D1" w14:textId="5EB02E17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7" w:history="1">
            <w:r w:rsidRPr="000E5CBF">
              <w:rPr>
                <w:rStyle w:val="Hipercze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2169B" w14:textId="1964850F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8" w:history="1">
            <w:r w:rsidRPr="000E5CBF">
              <w:rPr>
                <w:rStyle w:val="Hipercze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WYMAGANIA REALIZACYJNE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A1BBD" w14:textId="231F6688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19" w:history="1">
            <w:r w:rsidRPr="000E5CBF">
              <w:rPr>
                <w:rStyle w:val="Hipercze"/>
                <w:bCs/>
                <w:iCs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PODSTAWOWE OBOWIĄZAKI WYKONAWCY W ZAKRESIE REALIZACJI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6FCED" w14:textId="766BD716" w:rsidR="00720655" w:rsidRDefault="00720655">
          <w:pPr>
            <w:pStyle w:val="Spistreci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6262920" w:history="1">
            <w:r w:rsidRPr="000E5CBF">
              <w:rPr>
                <w:rStyle w:val="Hipercze"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E5CBF">
              <w:rPr>
                <w:rStyle w:val="Hipercze"/>
                <w:noProof/>
              </w:rPr>
              <w:t>ORGANIZACJA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_Toc216262920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ED211" w14:textId="58C1CCB7" w:rsidR="00083AE6" w:rsidRPr="00BD6C07" w:rsidRDefault="00083AE6" w:rsidP="00083AE6">
          <w:pPr>
            <w:rPr>
              <w:rFonts w:cs="Arial"/>
              <w:szCs w:val="18"/>
            </w:rPr>
          </w:pPr>
          <w:r w:rsidRPr="00A36BB1">
            <w:rPr>
              <w:rFonts w:cs="Arial"/>
              <w:bCs/>
              <w:szCs w:val="18"/>
            </w:rPr>
            <w:fldChar w:fldCharType="end"/>
          </w:r>
        </w:p>
      </w:sdtContent>
    </w:sdt>
    <w:p w14:paraId="1B1DCE10" w14:textId="77777777" w:rsidR="00C979D3" w:rsidRPr="00BD6C07" w:rsidRDefault="00C979D3" w:rsidP="00C979D3">
      <w:pPr>
        <w:spacing w:after="200"/>
        <w:rPr>
          <w:rFonts w:cs="Arial"/>
          <w:szCs w:val="18"/>
        </w:rPr>
      </w:pPr>
    </w:p>
    <w:p w14:paraId="61770743" w14:textId="77777777" w:rsidR="00C979D3" w:rsidRPr="00BD6C07" w:rsidRDefault="00C979D3" w:rsidP="001C4593">
      <w:pPr>
        <w:tabs>
          <w:tab w:val="left" w:pos="5747"/>
        </w:tabs>
        <w:spacing w:after="200"/>
        <w:rPr>
          <w:rFonts w:cs="Arial"/>
          <w:szCs w:val="18"/>
        </w:rPr>
      </w:pPr>
      <w:r w:rsidRPr="00BD6C07">
        <w:rPr>
          <w:rFonts w:cs="Arial"/>
          <w:szCs w:val="18"/>
        </w:rPr>
        <w:br w:type="page"/>
      </w:r>
    </w:p>
    <w:p w14:paraId="2E5E922C" w14:textId="77777777" w:rsidR="00C979D3" w:rsidRPr="00A36BB1" w:rsidRDefault="00C979D3" w:rsidP="00083AE6">
      <w:pPr>
        <w:pStyle w:val="Ipoziom0"/>
        <w:keepNext/>
        <w:numPr>
          <w:ilvl w:val="0"/>
          <w:numId w:val="9"/>
        </w:numPr>
        <w:outlineLvl w:val="0"/>
        <w:rPr>
          <w:b/>
          <w:bCs/>
          <w:color w:val="092D74"/>
          <w:kern w:val="32"/>
          <w:sz w:val="18"/>
          <w:szCs w:val="18"/>
        </w:rPr>
      </w:pPr>
      <w:bookmarkStart w:id="5" w:name="_Toc347146793"/>
      <w:bookmarkStart w:id="6" w:name="_Toc77934051"/>
      <w:bookmarkStart w:id="7" w:name="_Toc77785422"/>
      <w:bookmarkStart w:id="8" w:name="_Toc77933545"/>
      <w:bookmarkStart w:id="9" w:name="_Toc216262899"/>
      <w:r w:rsidRPr="00A36BB1">
        <w:rPr>
          <w:b/>
          <w:bCs/>
          <w:color w:val="092D74"/>
          <w:kern w:val="32"/>
          <w:sz w:val="18"/>
          <w:szCs w:val="18"/>
        </w:rPr>
        <w:lastRenderedPageBreak/>
        <w:t>PRZEDMIOT ZAMÓWIENIA</w:t>
      </w:r>
      <w:bookmarkEnd w:id="5"/>
      <w:bookmarkEnd w:id="6"/>
      <w:bookmarkEnd w:id="7"/>
      <w:bookmarkEnd w:id="8"/>
      <w:bookmarkEnd w:id="9"/>
    </w:p>
    <w:p w14:paraId="7D1A6CFC" w14:textId="77777777" w:rsidR="00460DB4" w:rsidRPr="00A36BB1" w:rsidRDefault="00460DB4" w:rsidP="00B7407A">
      <w:pPr>
        <w:pStyle w:val="IIpoziom"/>
        <w:rPr>
          <w:sz w:val="18"/>
          <w:szCs w:val="18"/>
        </w:rPr>
      </w:pPr>
      <w:bookmarkStart w:id="10" w:name="_Toc77932686"/>
      <w:bookmarkStart w:id="11" w:name="_Toc130127601"/>
      <w:bookmarkStart w:id="12" w:name="_Toc132214361"/>
      <w:bookmarkStart w:id="13" w:name="_Toc133934686"/>
      <w:bookmarkStart w:id="14" w:name="_Toc134092363"/>
      <w:bookmarkStart w:id="15" w:name="_Toc216262900"/>
      <w:r w:rsidRPr="00A36BB1">
        <w:rPr>
          <w:sz w:val="18"/>
          <w:szCs w:val="18"/>
        </w:rPr>
        <w:t>CEL ZADANIA</w:t>
      </w:r>
      <w:bookmarkEnd w:id="10"/>
      <w:bookmarkEnd w:id="11"/>
      <w:bookmarkEnd w:id="12"/>
      <w:bookmarkEnd w:id="13"/>
      <w:bookmarkEnd w:id="14"/>
      <w:bookmarkEnd w:id="15"/>
    </w:p>
    <w:p w14:paraId="79D3F8ED" w14:textId="45EC6AA1" w:rsidR="001C260E" w:rsidRPr="00BD6C07" w:rsidRDefault="00FD25DF" w:rsidP="00863F02">
      <w:pPr>
        <w:spacing w:line="276" w:lineRule="auto"/>
        <w:ind w:left="426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Przedmiotem zamówienia jest obsługa prac manewrowych na bocznicy kolejowej zlokalizowanej na terenie Oddziału w</w:t>
      </w:r>
      <w:r w:rsidR="00350402">
        <w:rPr>
          <w:rFonts w:cs="Arial"/>
          <w:szCs w:val="18"/>
        </w:rPr>
        <w:t> </w:t>
      </w:r>
      <w:r w:rsidRPr="00BD6C07">
        <w:rPr>
          <w:rFonts w:cs="Arial"/>
          <w:szCs w:val="18"/>
        </w:rPr>
        <w:t>Bydgoszczy, której celem jest zapewnienie:</w:t>
      </w:r>
      <w:r w:rsidR="001C260E" w:rsidRPr="00BD6C07">
        <w:rPr>
          <w:rFonts w:cs="Arial"/>
          <w:szCs w:val="18"/>
        </w:rPr>
        <w:t xml:space="preserve"> </w:t>
      </w:r>
    </w:p>
    <w:p w14:paraId="5401A631" w14:textId="77777777" w:rsidR="001C260E" w:rsidRPr="00BD6C07" w:rsidRDefault="001C260E" w:rsidP="00921C92">
      <w:pPr>
        <w:pStyle w:val="Akapitzlist"/>
        <w:numPr>
          <w:ilvl w:val="0"/>
          <w:numId w:val="12"/>
        </w:numPr>
        <w:spacing w:after="200" w:line="276" w:lineRule="auto"/>
        <w:contextualSpacing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sprawnego i terminowego rozładunku wagonów z węglem na wywrotnicy wagonowej, </w:t>
      </w:r>
    </w:p>
    <w:p w14:paraId="5E5176A6" w14:textId="77777777" w:rsidR="00C979D3" w:rsidRPr="00BD6C07" w:rsidRDefault="001C260E" w:rsidP="00921C92">
      <w:pPr>
        <w:pStyle w:val="Akapitzlist"/>
        <w:numPr>
          <w:ilvl w:val="0"/>
          <w:numId w:val="12"/>
        </w:numPr>
        <w:spacing w:after="200" w:line="276" w:lineRule="auto"/>
        <w:contextualSpacing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podstawianie na odpowiednie punkty rozładunkowe wagonów z innymi towarami (roztwory wodne kwasu solnego, wodorotlenku sodu).</w:t>
      </w:r>
    </w:p>
    <w:p w14:paraId="764197C4" w14:textId="77777777" w:rsidR="00A57C5B" w:rsidRPr="00A36BB1" w:rsidRDefault="00A57C5B" w:rsidP="00D45D4C">
      <w:pPr>
        <w:pStyle w:val="IIpoziom"/>
        <w:rPr>
          <w:sz w:val="18"/>
          <w:szCs w:val="18"/>
        </w:rPr>
      </w:pPr>
      <w:bookmarkStart w:id="16" w:name="_Toc347146796"/>
      <w:bookmarkStart w:id="17" w:name="_Toc77934054"/>
      <w:bookmarkStart w:id="18" w:name="_Toc77933548"/>
      <w:bookmarkStart w:id="19" w:name="_Toc347146795"/>
      <w:bookmarkStart w:id="20" w:name="_Toc77934053"/>
      <w:bookmarkStart w:id="21" w:name="_Toc77933547"/>
      <w:bookmarkStart w:id="22" w:name="_Toc347143934"/>
      <w:bookmarkStart w:id="23" w:name="_Toc77932688"/>
      <w:bookmarkStart w:id="24" w:name="_Toc130127603"/>
      <w:bookmarkStart w:id="25" w:name="_Toc132214363"/>
      <w:bookmarkStart w:id="26" w:name="_Toc133934688"/>
      <w:bookmarkStart w:id="27" w:name="_Toc134092365"/>
      <w:bookmarkStart w:id="28" w:name="_Toc216262901"/>
      <w:r w:rsidRPr="00A36BB1">
        <w:rPr>
          <w:sz w:val="18"/>
          <w:szCs w:val="18"/>
        </w:rPr>
        <w:t>OPIS PRZEDMIOTU ZAMÓWIENIA /ZAKRES PRAC</w:t>
      </w:r>
      <w:bookmarkEnd w:id="16"/>
      <w:bookmarkEnd w:id="17"/>
      <w:bookmarkEnd w:id="18"/>
      <w:bookmarkEnd w:id="28"/>
    </w:p>
    <w:p w14:paraId="4D6835C2" w14:textId="4E8529BD" w:rsidR="00B86670" w:rsidRPr="00BD6C07" w:rsidRDefault="00B86670" w:rsidP="00B1103A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Zakres przedmiotu zamówienia obejmuje wykonywanie przez Wykonawcę pracy manewrowej na terenie bocznicy kolejowej zgodnie z postanowieniami Ustawy o Transporcie Kolejowym </w:t>
      </w:r>
      <w:r w:rsidR="002905CC" w:rsidRPr="00BD6C07">
        <w:rPr>
          <w:rFonts w:cs="Arial"/>
          <w:szCs w:val="18"/>
        </w:rPr>
        <w:t xml:space="preserve">z dnia 28.03.2003 r. </w:t>
      </w:r>
      <w:r w:rsidR="002905CC" w:rsidRPr="00BD6C07">
        <w:rPr>
          <w:rFonts w:cs="Arial"/>
          <w:szCs w:val="18"/>
        </w:rPr>
        <w:br/>
        <w:t>(</w:t>
      </w:r>
      <w:proofErr w:type="spellStart"/>
      <w:r w:rsidR="00350402">
        <w:rPr>
          <w:rFonts w:cs="Arial"/>
          <w:szCs w:val="18"/>
        </w:rPr>
        <w:t>t.j</w:t>
      </w:r>
      <w:proofErr w:type="spellEnd"/>
      <w:r w:rsidR="00350402">
        <w:rPr>
          <w:rFonts w:cs="Arial"/>
          <w:szCs w:val="18"/>
        </w:rPr>
        <w:t xml:space="preserve">. </w:t>
      </w:r>
      <w:r w:rsidR="002905CC" w:rsidRPr="00BD6C07">
        <w:rPr>
          <w:rFonts w:cs="Arial"/>
          <w:szCs w:val="18"/>
        </w:rPr>
        <w:t xml:space="preserve">Dz.U. </w:t>
      </w:r>
      <w:r w:rsidR="00A433DC" w:rsidRPr="00BD6C07">
        <w:rPr>
          <w:rFonts w:cs="Arial"/>
          <w:szCs w:val="18"/>
        </w:rPr>
        <w:t>2025</w:t>
      </w:r>
      <w:r w:rsidR="00350402">
        <w:rPr>
          <w:rFonts w:cs="Arial"/>
          <w:szCs w:val="18"/>
        </w:rPr>
        <w:t xml:space="preserve"> r.,</w:t>
      </w:r>
      <w:r w:rsidR="00A433DC" w:rsidRPr="00BD6C07">
        <w:rPr>
          <w:rFonts w:cs="Arial"/>
          <w:szCs w:val="18"/>
        </w:rPr>
        <w:t xml:space="preserve"> </w:t>
      </w:r>
      <w:r w:rsidR="002905CC" w:rsidRPr="00BD6C07">
        <w:rPr>
          <w:rFonts w:cs="Arial"/>
          <w:szCs w:val="18"/>
        </w:rPr>
        <w:t>poz.</w:t>
      </w:r>
      <w:r w:rsidR="00A433DC" w:rsidRPr="00BD6C07">
        <w:rPr>
          <w:rFonts w:cs="Arial"/>
          <w:szCs w:val="18"/>
        </w:rPr>
        <w:t>1234</w:t>
      </w:r>
      <w:r w:rsidR="002905CC" w:rsidRPr="00BD6C07">
        <w:rPr>
          <w:rFonts w:cs="Arial"/>
          <w:szCs w:val="18"/>
        </w:rPr>
        <w:t xml:space="preserve">) </w:t>
      </w:r>
      <w:r w:rsidRPr="00BD6C07">
        <w:rPr>
          <w:rFonts w:cs="Arial"/>
          <w:szCs w:val="18"/>
        </w:rPr>
        <w:t>wraz z aktami wykonawczymi oraz przepisami wewnętrznymi Zamawiające</w:t>
      </w:r>
      <w:r w:rsidR="002905CC" w:rsidRPr="00BD6C07">
        <w:rPr>
          <w:rFonts w:cs="Arial"/>
          <w:szCs w:val="18"/>
        </w:rPr>
        <w:t>go, o których mowa w Regulaminie</w:t>
      </w:r>
      <w:r w:rsidRPr="00BD6C07">
        <w:rPr>
          <w:rFonts w:cs="Arial"/>
          <w:szCs w:val="18"/>
        </w:rPr>
        <w:t xml:space="preserve"> Pracy Transportu Kolejowego. Usługa wykonywana lokomotywami spalinowymi Wykonawcy. Zapewnienie przez Wykonawcę sprawnych technicznie lokomotyw oraz pracowników w ilości gwarantującej bezpieczeństwo pracy, zgodnie z obowiązującymi przepisami i regulaminem pracy bocznicy (maszynista spalinowych pojazdów trakcyjnych oraz ustawiacz wagonów). </w:t>
      </w:r>
    </w:p>
    <w:p w14:paraId="31E3418C" w14:textId="20993B74" w:rsidR="00B86670" w:rsidRPr="00BD6C07" w:rsidRDefault="001257A5" w:rsidP="00A36BB1">
      <w:pPr>
        <w:pStyle w:val="IIIPoziom3"/>
        <w:ind w:left="993" w:hanging="709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Do wykonania pracy manewrowej na terenie bocznicy kolejowej jest niezbędna </w:t>
      </w:r>
      <w:r w:rsidR="00B1103A" w:rsidRPr="00BD6C07">
        <w:rPr>
          <w:rFonts w:cs="Arial"/>
          <w:szCs w:val="18"/>
        </w:rPr>
        <w:t>„</w:t>
      </w:r>
      <w:r w:rsidR="00B1103A" w:rsidRPr="00BD6C07">
        <w:rPr>
          <w:rFonts w:cs="Arial"/>
          <w:b/>
          <w:bCs/>
          <w:szCs w:val="18"/>
        </w:rPr>
        <w:t>Drużyna manewrowa”</w:t>
      </w:r>
      <w:r w:rsidR="00D82CE8">
        <w:rPr>
          <w:rFonts w:cs="Arial"/>
          <w:b/>
          <w:bCs/>
          <w:szCs w:val="18"/>
        </w:rPr>
        <w:t>,</w:t>
      </w:r>
      <w:r w:rsidR="00B1103A" w:rsidRPr="00BD6C07">
        <w:rPr>
          <w:rFonts w:cs="Arial"/>
          <w:b/>
          <w:bCs/>
          <w:szCs w:val="18"/>
        </w:rPr>
        <w:t xml:space="preserve"> </w:t>
      </w:r>
      <w:r w:rsidR="00B1103A" w:rsidRPr="00BD6C07">
        <w:rPr>
          <w:rFonts w:cs="Arial"/>
          <w:szCs w:val="18"/>
        </w:rPr>
        <w:t xml:space="preserve">w skład drużyny manewrowej wchodzą </w:t>
      </w:r>
      <w:r w:rsidR="00B1103A" w:rsidRPr="00BD6C07">
        <w:rPr>
          <w:rFonts w:cs="Arial"/>
          <w:b/>
          <w:bCs/>
          <w:szCs w:val="18"/>
        </w:rPr>
        <w:t>Maszynista spalinowych pojazdów trakcyjnych i Ustawiacz wagonów.</w:t>
      </w:r>
    </w:p>
    <w:p w14:paraId="76566B2D" w14:textId="77777777" w:rsidR="00A57C5B" w:rsidRPr="00BD6C07" w:rsidRDefault="004E433B" w:rsidP="004E433B">
      <w:pPr>
        <w:pStyle w:val="IIIpoziom1"/>
        <w:rPr>
          <w:b/>
        </w:rPr>
      </w:pPr>
      <w:r w:rsidRPr="00BD6C07">
        <w:rPr>
          <w:i/>
        </w:rPr>
        <w:t xml:space="preserve">                      </w:t>
      </w:r>
    </w:p>
    <w:p w14:paraId="6C5A9CF3" w14:textId="77777777" w:rsidR="00C979D3" w:rsidRPr="00A36BB1" w:rsidRDefault="00460DB4" w:rsidP="00D45D4C">
      <w:pPr>
        <w:pStyle w:val="IIpoziom"/>
        <w:rPr>
          <w:sz w:val="18"/>
          <w:szCs w:val="18"/>
        </w:rPr>
      </w:pPr>
      <w:bookmarkStart w:id="29" w:name="_Toc216262902"/>
      <w:r w:rsidRPr="00A36BB1">
        <w:rPr>
          <w:sz w:val="18"/>
          <w:szCs w:val="18"/>
        </w:rPr>
        <w:t>OPIS UWARUNKOWAŃ WYNIKAJĄCYCH ZE STANU ISTNIEJĄCEGO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9"/>
    </w:p>
    <w:p w14:paraId="011EEFE4" w14:textId="77777777" w:rsidR="00C979D3" w:rsidRPr="00BD6C07" w:rsidRDefault="00C979D3" w:rsidP="00543B47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Opis ogólny stanu istniejącego:</w:t>
      </w:r>
    </w:p>
    <w:p w14:paraId="1AE5BD98" w14:textId="77777777" w:rsidR="00B86670" w:rsidRPr="00BD6C07" w:rsidRDefault="00A65B2A" w:rsidP="00B86670">
      <w:pPr>
        <w:pStyle w:val="IIIPoziom3"/>
        <w:numPr>
          <w:ilvl w:val="0"/>
          <w:numId w:val="0"/>
        </w:numPr>
        <w:ind w:left="1146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Tabela 1- </w:t>
      </w:r>
      <w:r w:rsidR="00B86670" w:rsidRPr="00BD6C07">
        <w:rPr>
          <w:rFonts w:cs="Arial"/>
          <w:szCs w:val="18"/>
        </w:rPr>
        <w:t>Charakterystyka bocznicy kolejowej:</w:t>
      </w:r>
    </w:p>
    <w:tbl>
      <w:tblPr>
        <w:tblW w:w="8618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5974"/>
      </w:tblGrid>
      <w:tr w:rsidR="00B86670" w:rsidRPr="00BD6C07" w14:paraId="39153FA4" w14:textId="77777777" w:rsidTr="00C24C27">
        <w:trPr>
          <w:trHeight w:val="626"/>
        </w:trPr>
        <w:tc>
          <w:tcPr>
            <w:tcW w:w="2644" w:type="dxa"/>
            <w:shd w:val="clear" w:color="auto" w:fill="auto"/>
          </w:tcPr>
          <w:p w14:paraId="7AA739CC" w14:textId="56498648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S</w:t>
            </w:r>
            <w:r w:rsidR="00B86670" w:rsidRPr="00BD6C07">
              <w:rPr>
                <w:rFonts w:cs="Arial"/>
                <w:szCs w:val="18"/>
              </w:rPr>
              <w:t>tacja przeznaczenia – miejsce odbioru przesyłki</w:t>
            </w:r>
          </w:p>
        </w:tc>
        <w:tc>
          <w:tcPr>
            <w:tcW w:w="5974" w:type="dxa"/>
            <w:shd w:val="clear" w:color="auto" w:fill="auto"/>
          </w:tcPr>
          <w:p w14:paraId="7C613AAF" w14:textId="52CC7D0B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Bocznica własna PGE EC S.A. Oddział w Bydgoszczy, Elektrociepłownia Bydgoszcz II, stacja Bydgoszcz Emilianowo</w:t>
            </w:r>
          </w:p>
        </w:tc>
      </w:tr>
      <w:tr w:rsidR="00B86670" w:rsidRPr="00BD6C07" w14:paraId="37CBD788" w14:textId="77777777" w:rsidTr="00C24C27">
        <w:trPr>
          <w:trHeight w:val="689"/>
        </w:trPr>
        <w:tc>
          <w:tcPr>
            <w:tcW w:w="2644" w:type="dxa"/>
            <w:shd w:val="clear" w:color="auto" w:fill="auto"/>
          </w:tcPr>
          <w:p w14:paraId="7F3737FD" w14:textId="5DB156DD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A</w:t>
            </w:r>
            <w:r w:rsidR="00B86670" w:rsidRPr="00BD6C07">
              <w:rPr>
                <w:rFonts w:cs="Arial"/>
                <w:szCs w:val="18"/>
              </w:rPr>
              <w:t>dres wysyłkowy</w:t>
            </w:r>
          </w:p>
        </w:tc>
        <w:tc>
          <w:tcPr>
            <w:tcW w:w="5974" w:type="dxa"/>
            <w:shd w:val="clear" w:color="auto" w:fill="auto"/>
          </w:tcPr>
          <w:p w14:paraId="046BD4B5" w14:textId="47FC0FCC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 xml:space="preserve">Bocznica własna PGE EC S.A. ul. Złota 59, 00-120 Warszawa, Oddział w Bydgoszczy, Elektrociepłownia Bydgoszcz II, </w:t>
            </w:r>
            <w:r w:rsidR="00C24C27" w:rsidRPr="00BD6C07">
              <w:rPr>
                <w:rFonts w:cs="Arial"/>
                <w:szCs w:val="18"/>
              </w:rPr>
              <w:br/>
            </w:r>
            <w:r w:rsidRPr="00BD6C07">
              <w:rPr>
                <w:rFonts w:cs="Arial"/>
                <w:szCs w:val="18"/>
              </w:rPr>
              <w:t>ul. Energetyczna 1, 85-950 Bydgoszcz</w:t>
            </w:r>
          </w:p>
        </w:tc>
      </w:tr>
      <w:tr w:rsidR="00B86670" w:rsidRPr="00BD6C07" w14:paraId="6420C890" w14:textId="77777777" w:rsidTr="00C24C27">
        <w:trPr>
          <w:trHeight w:val="415"/>
        </w:trPr>
        <w:tc>
          <w:tcPr>
            <w:tcW w:w="2644" w:type="dxa"/>
            <w:shd w:val="clear" w:color="auto" w:fill="auto"/>
          </w:tcPr>
          <w:p w14:paraId="22184397" w14:textId="4328BBF3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M</w:t>
            </w:r>
            <w:r w:rsidR="00B86670" w:rsidRPr="00BD6C07">
              <w:rPr>
                <w:rFonts w:cs="Arial"/>
                <w:szCs w:val="18"/>
              </w:rPr>
              <w:t>asa netto jednorazowo podstawianej przesyłki</w:t>
            </w:r>
          </w:p>
        </w:tc>
        <w:tc>
          <w:tcPr>
            <w:tcW w:w="5974" w:type="dxa"/>
            <w:shd w:val="clear" w:color="auto" w:fill="auto"/>
          </w:tcPr>
          <w:p w14:paraId="17E5C0C3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do 2500 Mg</w:t>
            </w:r>
          </w:p>
        </w:tc>
      </w:tr>
      <w:tr w:rsidR="00B86670" w:rsidRPr="00BD6C07" w14:paraId="7F94FD9F" w14:textId="77777777" w:rsidTr="00C24C27">
        <w:trPr>
          <w:trHeight w:val="415"/>
        </w:trPr>
        <w:tc>
          <w:tcPr>
            <w:tcW w:w="2644" w:type="dxa"/>
            <w:shd w:val="clear" w:color="auto" w:fill="auto"/>
          </w:tcPr>
          <w:p w14:paraId="58BB2057" w14:textId="4B7F2A27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P</w:t>
            </w:r>
            <w:r w:rsidR="00B86670" w:rsidRPr="00BD6C07">
              <w:rPr>
                <w:rFonts w:cs="Arial"/>
                <w:szCs w:val="18"/>
              </w:rPr>
              <w:t>ojemność stacji zdawczo – odbiorczej</w:t>
            </w:r>
          </w:p>
        </w:tc>
        <w:tc>
          <w:tcPr>
            <w:tcW w:w="5974" w:type="dxa"/>
            <w:shd w:val="clear" w:color="auto" w:fill="auto"/>
          </w:tcPr>
          <w:p w14:paraId="1DD49641" w14:textId="641D0F49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Maksymalna pojemność – 54 wagony czteroosiowe. Użyteczna długość torów wynosi 830</w:t>
            </w:r>
            <w:r w:rsidR="00350402">
              <w:rPr>
                <w:rFonts w:cs="Arial"/>
                <w:szCs w:val="18"/>
              </w:rPr>
              <w:t xml:space="preserve"> </w:t>
            </w:r>
            <w:r w:rsidRPr="00BD6C07">
              <w:rPr>
                <w:rFonts w:cs="Arial"/>
                <w:szCs w:val="18"/>
              </w:rPr>
              <w:t>m</w:t>
            </w:r>
          </w:p>
        </w:tc>
      </w:tr>
      <w:tr w:rsidR="00B86670" w:rsidRPr="00BD6C07" w14:paraId="52A9A663" w14:textId="77777777" w:rsidTr="00C24C27">
        <w:trPr>
          <w:trHeight w:val="415"/>
        </w:trPr>
        <w:tc>
          <w:tcPr>
            <w:tcW w:w="2644" w:type="dxa"/>
            <w:shd w:val="clear" w:color="auto" w:fill="auto"/>
          </w:tcPr>
          <w:p w14:paraId="11D2BDF1" w14:textId="65C4D4FE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D</w:t>
            </w:r>
            <w:r w:rsidR="00B86670" w:rsidRPr="00BD6C07">
              <w:rPr>
                <w:rFonts w:cs="Arial"/>
                <w:szCs w:val="18"/>
              </w:rPr>
              <w:t>opuszczalny nacisk osi pojazdów kolejowych na tor</w:t>
            </w:r>
          </w:p>
        </w:tc>
        <w:tc>
          <w:tcPr>
            <w:tcW w:w="5974" w:type="dxa"/>
            <w:shd w:val="clear" w:color="auto" w:fill="auto"/>
          </w:tcPr>
          <w:p w14:paraId="5CCD7FB8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 xml:space="preserve">206,0 </w:t>
            </w:r>
            <w:proofErr w:type="spellStart"/>
            <w:r w:rsidRPr="00BD6C07">
              <w:rPr>
                <w:rFonts w:cs="Arial"/>
                <w:szCs w:val="18"/>
              </w:rPr>
              <w:t>kN</w:t>
            </w:r>
            <w:proofErr w:type="spellEnd"/>
            <w:r w:rsidRPr="00BD6C07">
              <w:rPr>
                <w:rFonts w:cs="Arial"/>
                <w:szCs w:val="18"/>
              </w:rPr>
              <w:t>, na bocznicy d</w:t>
            </w:r>
            <w:r w:rsidR="00C24C27" w:rsidRPr="00BD6C07">
              <w:rPr>
                <w:rFonts w:cs="Arial"/>
                <w:szCs w:val="18"/>
              </w:rPr>
              <w:t xml:space="preserve">opuszczalny jest ruch lokomotyw </w:t>
            </w:r>
            <w:r w:rsidRPr="00BD6C07">
              <w:rPr>
                <w:rFonts w:cs="Arial"/>
                <w:szCs w:val="18"/>
              </w:rPr>
              <w:t>dopuszczonych do pracy manewrowej</w:t>
            </w:r>
          </w:p>
        </w:tc>
      </w:tr>
      <w:tr w:rsidR="00B86670" w:rsidRPr="00BD6C07" w14:paraId="744DAF74" w14:textId="77777777" w:rsidTr="00C24C27">
        <w:trPr>
          <w:trHeight w:val="626"/>
        </w:trPr>
        <w:tc>
          <w:tcPr>
            <w:tcW w:w="2644" w:type="dxa"/>
            <w:shd w:val="clear" w:color="auto" w:fill="auto"/>
          </w:tcPr>
          <w:p w14:paraId="5160F70F" w14:textId="52F62591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T</w:t>
            </w:r>
            <w:r w:rsidR="00B86670" w:rsidRPr="00BD6C07">
              <w:rPr>
                <w:rFonts w:cs="Arial"/>
                <w:szCs w:val="18"/>
              </w:rPr>
              <w:t>ypy wagonów używane do przewozu surowców produkcyjnych</w:t>
            </w:r>
          </w:p>
        </w:tc>
        <w:tc>
          <w:tcPr>
            <w:tcW w:w="5974" w:type="dxa"/>
            <w:shd w:val="clear" w:color="auto" w:fill="auto"/>
          </w:tcPr>
          <w:p w14:paraId="0FF2E526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wagon węglarka czteroosiowa z metalową podłogą o maksymalnej długości do 14,04 m.</w:t>
            </w:r>
          </w:p>
        </w:tc>
      </w:tr>
      <w:tr w:rsidR="00B86670" w:rsidRPr="00BD6C07" w14:paraId="4AA06EE0" w14:textId="77777777" w:rsidTr="00C24C27">
        <w:trPr>
          <w:trHeight w:val="485"/>
        </w:trPr>
        <w:tc>
          <w:tcPr>
            <w:tcW w:w="2644" w:type="dxa"/>
            <w:shd w:val="clear" w:color="auto" w:fill="auto"/>
          </w:tcPr>
          <w:p w14:paraId="6350EE5F" w14:textId="0AAEF61C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M</w:t>
            </w:r>
            <w:r w:rsidR="00B86670" w:rsidRPr="00BD6C07">
              <w:rPr>
                <w:rFonts w:cs="Arial"/>
                <w:szCs w:val="18"/>
              </w:rPr>
              <w:t>iejsce przekazywania przesyłek i dokumentów przewozowych</w:t>
            </w:r>
          </w:p>
        </w:tc>
        <w:tc>
          <w:tcPr>
            <w:tcW w:w="5974" w:type="dxa"/>
            <w:shd w:val="clear" w:color="auto" w:fill="auto"/>
          </w:tcPr>
          <w:p w14:paraId="32D5AED2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tory zdawczo-odbiorcze na bocznicy własnej</w:t>
            </w:r>
          </w:p>
        </w:tc>
      </w:tr>
      <w:tr w:rsidR="00B86670" w:rsidRPr="00BD6C07" w14:paraId="1D6717EA" w14:textId="77777777" w:rsidTr="00C24C27">
        <w:trPr>
          <w:trHeight w:val="350"/>
        </w:trPr>
        <w:tc>
          <w:tcPr>
            <w:tcW w:w="2644" w:type="dxa"/>
            <w:shd w:val="clear" w:color="auto" w:fill="auto"/>
          </w:tcPr>
          <w:p w14:paraId="07CA773F" w14:textId="422A2EAC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U</w:t>
            </w:r>
            <w:r w:rsidR="00B86670" w:rsidRPr="00BD6C07">
              <w:rPr>
                <w:rFonts w:cs="Arial"/>
                <w:szCs w:val="18"/>
              </w:rPr>
              <w:t>rządzenia rozładowcze</w:t>
            </w:r>
          </w:p>
        </w:tc>
        <w:tc>
          <w:tcPr>
            <w:tcW w:w="5974" w:type="dxa"/>
            <w:shd w:val="clear" w:color="auto" w:fill="auto"/>
          </w:tcPr>
          <w:p w14:paraId="7D4D66A1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wywrotnica wagonowa</w:t>
            </w:r>
          </w:p>
        </w:tc>
      </w:tr>
      <w:tr w:rsidR="00B86670" w:rsidRPr="00BD6C07" w14:paraId="5135994E" w14:textId="77777777" w:rsidTr="00C24C27">
        <w:trPr>
          <w:trHeight w:val="415"/>
        </w:trPr>
        <w:tc>
          <w:tcPr>
            <w:tcW w:w="2644" w:type="dxa"/>
            <w:shd w:val="clear" w:color="auto" w:fill="auto"/>
          </w:tcPr>
          <w:p w14:paraId="170D355E" w14:textId="032C0383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S</w:t>
            </w:r>
            <w:r w:rsidR="00B86670" w:rsidRPr="00BD6C07">
              <w:rPr>
                <w:rFonts w:cs="Arial"/>
                <w:szCs w:val="18"/>
              </w:rPr>
              <w:t>ieć trakcyjna</w:t>
            </w:r>
          </w:p>
        </w:tc>
        <w:tc>
          <w:tcPr>
            <w:tcW w:w="5974" w:type="dxa"/>
            <w:shd w:val="clear" w:color="auto" w:fill="auto"/>
          </w:tcPr>
          <w:p w14:paraId="70C503F4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brak elektrycznej sieci trakcyjnej, wjazd na bocznicę lokomotywą spalinową</w:t>
            </w:r>
          </w:p>
        </w:tc>
      </w:tr>
      <w:tr w:rsidR="00B86670" w:rsidRPr="00BD6C07" w14:paraId="3CD3E560" w14:textId="77777777" w:rsidTr="00C24C27">
        <w:trPr>
          <w:trHeight w:val="485"/>
        </w:trPr>
        <w:tc>
          <w:tcPr>
            <w:tcW w:w="2644" w:type="dxa"/>
            <w:shd w:val="clear" w:color="auto" w:fill="auto"/>
          </w:tcPr>
          <w:p w14:paraId="1047344F" w14:textId="171F4DE1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  <w:highlight w:val="yellow"/>
              </w:rPr>
            </w:pPr>
            <w:r w:rsidRPr="00BD6C07">
              <w:rPr>
                <w:rFonts w:cs="Arial"/>
                <w:szCs w:val="18"/>
              </w:rPr>
              <w:t>G</w:t>
            </w:r>
            <w:r w:rsidR="00B86670" w:rsidRPr="00BD6C07">
              <w:rPr>
                <w:rFonts w:cs="Arial"/>
                <w:szCs w:val="18"/>
              </w:rPr>
              <w:t>odziny otwarcia bocznicy</w:t>
            </w:r>
          </w:p>
        </w:tc>
        <w:tc>
          <w:tcPr>
            <w:tcW w:w="5974" w:type="dxa"/>
            <w:shd w:val="clear" w:color="auto" w:fill="auto"/>
          </w:tcPr>
          <w:p w14:paraId="16AE6E8D" w14:textId="275BC6C3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 xml:space="preserve">całodobowo 7 </w:t>
            </w:r>
            <w:r w:rsidR="00350402">
              <w:rPr>
                <w:rFonts w:cs="Arial"/>
                <w:szCs w:val="18"/>
              </w:rPr>
              <w:t>D</w:t>
            </w:r>
            <w:r w:rsidR="00350402" w:rsidRPr="00BD6C07">
              <w:rPr>
                <w:rFonts w:cs="Arial"/>
                <w:szCs w:val="18"/>
              </w:rPr>
              <w:t xml:space="preserve">ni </w:t>
            </w:r>
            <w:r w:rsidRPr="00BD6C07">
              <w:rPr>
                <w:rFonts w:cs="Arial"/>
                <w:szCs w:val="18"/>
              </w:rPr>
              <w:t>w tygodniu</w:t>
            </w:r>
          </w:p>
        </w:tc>
      </w:tr>
      <w:tr w:rsidR="00B86670" w:rsidRPr="00BD6C07" w14:paraId="08549149" w14:textId="77777777" w:rsidTr="00C24C27">
        <w:trPr>
          <w:trHeight w:val="407"/>
        </w:trPr>
        <w:tc>
          <w:tcPr>
            <w:tcW w:w="2644" w:type="dxa"/>
            <w:shd w:val="clear" w:color="auto" w:fill="auto"/>
          </w:tcPr>
          <w:p w14:paraId="281358A9" w14:textId="3D5F041A" w:rsidR="00B86670" w:rsidRPr="00BD6C07" w:rsidRDefault="00A433DC" w:rsidP="00863F02">
            <w:pPr>
              <w:ind w:left="34" w:right="236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K</w:t>
            </w:r>
            <w:r w:rsidR="00B86670" w:rsidRPr="00BD6C07">
              <w:rPr>
                <w:rFonts w:cs="Arial"/>
                <w:szCs w:val="18"/>
              </w:rPr>
              <w:t>ontrola ilościowa przesyłek</w:t>
            </w:r>
          </w:p>
        </w:tc>
        <w:tc>
          <w:tcPr>
            <w:tcW w:w="5974" w:type="dxa"/>
            <w:shd w:val="clear" w:color="auto" w:fill="auto"/>
          </w:tcPr>
          <w:p w14:paraId="093D1B7F" w14:textId="77777777" w:rsidR="00B86670" w:rsidRPr="00BD6C07" w:rsidRDefault="00B86670" w:rsidP="00863F02">
            <w:pPr>
              <w:ind w:left="34"/>
              <w:jc w:val="center"/>
              <w:rPr>
                <w:rFonts w:cs="Arial"/>
                <w:szCs w:val="18"/>
              </w:rPr>
            </w:pPr>
            <w:r w:rsidRPr="00BD6C07">
              <w:rPr>
                <w:rFonts w:cs="Arial"/>
                <w:szCs w:val="18"/>
              </w:rPr>
              <w:t>ważenie wszystkich dostaw na własnej wadze kolejowej</w:t>
            </w:r>
          </w:p>
        </w:tc>
      </w:tr>
    </w:tbl>
    <w:p w14:paraId="2B991D71" w14:textId="77777777" w:rsidR="004727E1" w:rsidRPr="00BD6C07" w:rsidRDefault="004727E1" w:rsidP="00863F02">
      <w:pPr>
        <w:pStyle w:val="IIIPoziom3"/>
        <w:numPr>
          <w:ilvl w:val="0"/>
          <w:numId w:val="0"/>
        </w:numPr>
        <w:rPr>
          <w:rFonts w:cs="Arial"/>
          <w:szCs w:val="18"/>
        </w:rPr>
      </w:pPr>
    </w:p>
    <w:p w14:paraId="2C0B4D2C" w14:textId="77777777" w:rsidR="00C979D3" w:rsidRPr="00A36BB1" w:rsidRDefault="00460DB4" w:rsidP="00D45D4C">
      <w:pPr>
        <w:pStyle w:val="IIpoziom"/>
        <w:rPr>
          <w:sz w:val="18"/>
          <w:szCs w:val="18"/>
        </w:rPr>
      </w:pPr>
      <w:bookmarkStart w:id="30" w:name="_Toc347146797"/>
      <w:bookmarkStart w:id="31" w:name="_Toc77934055"/>
      <w:bookmarkStart w:id="32" w:name="_Toc77933549"/>
      <w:bookmarkStart w:id="33" w:name="_Toc347143935"/>
      <w:bookmarkStart w:id="34" w:name="_Toc77932689"/>
      <w:bookmarkStart w:id="35" w:name="_Toc130127604"/>
      <w:bookmarkStart w:id="36" w:name="_Toc132214364"/>
      <w:bookmarkStart w:id="37" w:name="_Toc133934689"/>
      <w:bookmarkStart w:id="38" w:name="_Toc134092366"/>
      <w:bookmarkStart w:id="39" w:name="_Toc216262903"/>
      <w:r w:rsidRPr="00A36BB1">
        <w:rPr>
          <w:sz w:val="18"/>
          <w:szCs w:val="18"/>
        </w:rPr>
        <w:t>LOKALIZACJA PRZEDMIOTU ZAMÓWIENIA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322ED38D" w14:textId="0550935B" w:rsidR="00CC0B9E" w:rsidRPr="00A36BB1" w:rsidRDefault="00C24C27" w:rsidP="00A36BB1">
      <w:pPr>
        <w:pStyle w:val="Normalny2"/>
        <w:ind w:left="567" w:hanging="425"/>
        <w:rPr>
          <w:sz w:val="18"/>
          <w:szCs w:val="18"/>
        </w:rPr>
      </w:pPr>
      <w:r w:rsidRPr="00A36BB1">
        <w:rPr>
          <w:sz w:val="18"/>
          <w:szCs w:val="18"/>
        </w:rPr>
        <w:t xml:space="preserve">       </w:t>
      </w:r>
      <w:r w:rsidR="001257A5" w:rsidRPr="00A36BB1">
        <w:rPr>
          <w:sz w:val="18"/>
          <w:szCs w:val="18"/>
        </w:rPr>
        <w:t>1.4.1</w:t>
      </w:r>
      <w:r w:rsidRPr="00A36BB1">
        <w:rPr>
          <w:sz w:val="18"/>
          <w:szCs w:val="18"/>
        </w:rPr>
        <w:t xml:space="preserve">  PGE Energia Ciepła S.A. Oddział w Bydgoszczy</w:t>
      </w:r>
      <w:r w:rsidR="001257A5" w:rsidRPr="00A36BB1">
        <w:rPr>
          <w:sz w:val="18"/>
          <w:szCs w:val="18"/>
        </w:rPr>
        <w:t xml:space="preserve">, </w:t>
      </w:r>
      <w:r w:rsidRPr="00A36BB1">
        <w:rPr>
          <w:sz w:val="18"/>
          <w:szCs w:val="18"/>
        </w:rPr>
        <w:t>ul. Energetyczna 1, 85-950 Bydgoszcz – bocznica kolejowa własna</w:t>
      </w:r>
    </w:p>
    <w:p w14:paraId="117EF127" w14:textId="264A22BD" w:rsidR="001257A5" w:rsidRPr="00A36BB1" w:rsidRDefault="001257A5" w:rsidP="00A36BB1">
      <w:pPr>
        <w:pStyle w:val="Normalny2"/>
        <w:rPr>
          <w:sz w:val="18"/>
          <w:szCs w:val="18"/>
        </w:rPr>
      </w:pPr>
      <w:r w:rsidRPr="00A36BB1">
        <w:rPr>
          <w:sz w:val="18"/>
          <w:szCs w:val="18"/>
        </w:rPr>
        <w:t>1.4.2</w:t>
      </w:r>
      <w:r w:rsidRPr="00A36BB1">
        <w:rPr>
          <w:sz w:val="18"/>
          <w:szCs w:val="18"/>
        </w:rPr>
        <w:tab/>
        <w:t>Bocznica posiada status bocznicy prywatnej oraz posiada aktualne Świadectwo bezpieczeństwa.</w:t>
      </w:r>
    </w:p>
    <w:p w14:paraId="69843847" w14:textId="77777777" w:rsidR="00C24C27" w:rsidRPr="00A36BB1" w:rsidRDefault="00C24C27" w:rsidP="00C24C27">
      <w:pPr>
        <w:pStyle w:val="IIpoziom"/>
        <w:numPr>
          <w:ilvl w:val="0"/>
          <w:numId w:val="0"/>
        </w:numPr>
        <w:ind w:left="1077"/>
        <w:rPr>
          <w:sz w:val="18"/>
          <w:szCs w:val="18"/>
        </w:rPr>
      </w:pPr>
    </w:p>
    <w:p w14:paraId="478E0B1C" w14:textId="0BA0F3FC" w:rsidR="00E62E29" w:rsidRPr="00A36BB1" w:rsidRDefault="00460DB4" w:rsidP="00B1103A">
      <w:pPr>
        <w:pStyle w:val="IIpoziom"/>
        <w:rPr>
          <w:sz w:val="18"/>
          <w:szCs w:val="18"/>
        </w:rPr>
      </w:pPr>
      <w:bookmarkStart w:id="40" w:name="_Toc347216847"/>
      <w:bookmarkStart w:id="41" w:name="_Toc77932337"/>
      <w:bookmarkStart w:id="42" w:name="_Toc77929833"/>
      <w:bookmarkStart w:id="43" w:name="_Toc134084147"/>
      <w:bookmarkStart w:id="44" w:name="_Toc347146798"/>
      <w:bookmarkStart w:id="45" w:name="_Toc77934056"/>
      <w:bookmarkStart w:id="46" w:name="_Toc77933550"/>
      <w:bookmarkStart w:id="47" w:name="_Toc216262904"/>
      <w:r w:rsidRPr="00A36BB1">
        <w:rPr>
          <w:sz w:val="18"/>
          <w:szCs w:val="18"/>
        </w:rPr>
        <w:t>G</w:t>
      </w:r>
      <w:r w:rsidRPr="00A36BB1">
        <w:rPr>
          <w:bCs/>
          <w:iCs/>
          <w:sz w:val="18"/>
          <w:szCs w:val="18"/>
        </w:rPr>
        <w:t xml:space="preserve">RANICE </w:t>
      </w:r>
      <w:bookmarkEnd w:id="40"/>
      <w:bookmarkEnd w:id="41"/>
      <w:bookmarkEnd w:id="42"/>
      <w:bookmarkEnd w:id="43"/>
      <w:r w:rsidRPr="00A36BB1">
        <w:rPr>
          <w:sz w:val="18"/>
          <w:szCs w:val="18"/>
        </w:rPr>
        <w:t>ZAMÓWIENIA</w:t>
      </w:r>
      <w:bookmarkEnd w:id="44"/>
      <w:bookmarkEnd w:id="45"/>
      <w:bookmarkEnd w:id="46"/>
      <w:r w:rsidR="00C24C27" w:rsidRPr="00A36BB1">
        <w:rPr>
          <w:sz w:val="18"/>
          <w:szCs w:val="18"/>
        </w:rPr>
        <w:t xml:space="preserve"> – NIE DOTYCZY</w:t>
      </w:r>
      <w:bookmarkStart w:id="48" w:name="_Toc346535311"/>
      <w:bookmarkStart w:id="49" w:name="_Toc347146801"/>
      <w:bookmarkEnd w:id="47"/>
    </w:p>
    <w:p w14:paraId="5E5A5C40" w14:textId="77777777" w:rsidR="00B1103A" w:rsidRPr="00A36BB1" w:rsidRDefault="00B1103A" w:rsidP="00B1103A">
      <w:pPr>
        <w:pStyle w:val="IIpoziom"/>
        <w:numPr>
          <w:ilvl w:val="0"/>
          <w:numId w:val="0"/>
        </w:numPr>
        <w:ind w:left="1077"/>
        <w:rPr>
          <w:sz w:val="18"/>
          <w:szCs w:val="18"/>
        </w:rPr>
      </w:pPr>
    </w:p>
    <w:p w14:paraId="2F4D0C83" w14:textId="77777777" w:rsidR="00C979D3" w:rsidRPr="00A36BB1" w:rsidRDefault="00266B45" w:rsidP="00CC43FC">
      <w:pPr>
        <w:pStyle w:val="Stronatytuowa0"/>
        <w:rPr>
          <w:sz w:val="18"/>
          <w:szCs w:val="18"/>
        </w:rPr>
      </w:pPr>
      <w:r w:rsidRPr="00A36BB1">
        <w:rPr>
          <w:sz w:val="18"/>
          <w:szCs w:val="18"/>
        </w:rPr>
        <w:t>OPZ</w:t>
      </w:r>
      <w:r w:rsidR="00C979D3" w:rsidRPr="00A36BB1">
        <w:rPr>
          <w:sz w:val="18"/>
          <w:szCs w:val="18"/>
        </w:rPr>
        <w:t xml:space="preserve"> CZĘŚĆ I - SZCZEGÓŁOWA</w:t>
      </w:r>
      <w:bookmarkEnd w:id="48"/>
      <w:bookmarkEnd w:id="49"/>
    </w:p>
    <w:p w14:paraId="39E5C12D" w14:textId="77777777" w:rsidR="00C979D3" w:rsidRPr="00A36BB1" w:rsidRDefault="00C979D3" w:rsidP="00566350">
      <w:pPr>
        <w:pStyle w:val="IPoziom1"/>
        <w:outlineLvl w:val="0"/>
        <w:rPr>
          <w:rFonts w:cs="Arial"/>
          <w:sz w:val="18"/>
          <w:szCs w:val="18"/>
        </w:rPr>
      </w:pPr>
      <w:bookmarkStart w:id="50" w:name="_Toc347146802"/>
      <w:bookmarkStart w:id="51" w:name="_Toc77934057"/>
      <w:bookmarkStart w:id="52" w:name="_Toc77785423"/>
      <w:bookmarkStart w:id="53" w:name="_Toc77933551"/>
      <w:bookmarkStart w:id="54" w:name="_Toc216262905"/>
      <w:r w:rsidRPr="00A36BB1">
        <w:rPr>
          <w:rFonts w:cs="Arial"/>
          <w:sz w:val="18"/>
          <w:szCs w:val="18"/>
        </w:rPr>
        <w:t xml:space="preserve">WYMAGANIA SZCZEGÓŁOWE DOTYCZĄCE REALIZACJI </w:t>
      </w:r>
      <w:bookmarkEnd w:id="50"/>
      <w:r w:rsidR="00AB75B4" w:rsidRPr="00A36BB1">
        <w:rPr>
          <w:rFonts w:cs="Arial"/>
          <w:sz w:val="18"/>
          <w:szCs w:val="18"/>
        </w:rPr>
        <w:t>PRAC</w:t>
      </w:r>
      <w:bookmarkEnd w:id="51"/>
      <w:bookmarkEnd w:id="52"/>
      <w:bookmarkEnd w:id="53"/>
      <w:bookmarkEnd w:id="54"/>
      <w:r w:rsidR="003F050C" w:rsidRPr="00A36BB1">
        <w:rPr>
          <w:rFonts w:cs="Arial"/>
          <w:sz w:val="18"/>
          <w:szCs w:val="18"/>
        </w:rPr>
        <w:t xml:space="preserve"> </w:t>
      </w:r>
    </w:p>
    <w:p w14:paraId="3E30AF0B" w14:textId="77777777" w:rsidR="003F050C" w:rsidRPr="00A36BB1" w:rsidRDefault="003F050C" w:rsidP="00D45D4C">
      <w:pPr>
        <w:pStyle w:val="IIpoziom"/>
        <w:rPr>
          <w:sz w:val="18"/>
          <w:szCs w:val="18"/>
        </w:rPr>
      </w:pPr>
      <w:bookmarkStart w:id="55" w:name="_Toc77786103"/>
      <w:bookmarkStart w:id="56" w:name="_Toc77934058"/>
      <w:bookmarkStart w:id="57" w:name="_Toc347146803"/>
      <w:bookmarkStart w:id="58" w:name="_Toc216262906"/>
      <w:bookmarkEnd w:id="55"/>
      <w:r w:rsidRPr="00A36BB1">
        <w:rPr>
          <w:sz w:val="18"/>
          <w:szCs w:val="18"/>
        </w:rPr>
        <w:t>W</w:t>
      </w:r>
      <w:r w:rsidR="00460DB4" w:rsidRPr="00A36BB1">
        <w:rPr>
          <w:sz w:val="18"/>
          <w:szCs w:val="18"/>
        </w:rPr>
        <w:t xml:space="preserve">YKAZ CZYNNOŚCI WYKONYWANYCH PRZEZ PRACOWNIKÓW WYKONAWCY/PODWYKONAWCY NA PODSTAWIE UMOWY O PRACĘ </w:t>
      </w:r>
      <w:r w:rsidRPr="00A36BB1">
        <w:rPr>
          <w:sz w:val="18"/>
          <w:szCs w:val="18"/>
        </w:rPr>
        <w:t xml:space="preserve">– </w:t>
      </w:r>
      <w:r w:rsidR="00460DB4" w:rsidRPr="00A36BB1">
        <w:rPr>
          <w:sz w:val="18"/>
          <w:szCs w:val="18"/>
        </w:rPr>
        <w:t>WYMAGANIA ZAMAWIAJĄCEGO</w:t>
      </w:r>
      <w:bookmarkEnd w:id="56"/>
      <w:bookmarkEnd w:id="58"/>
    </w:p>
    <w:p w14:paraId="6CB80EB6" w14:textId="77777777" w:rsidR="003F050C" w:rsidRPr="00BD6C07" w:rsidRDefault="003F050C" w:rsidP="00543B47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Zamawiający zobowiązuje </w:t>
      </w:r>
      <w:r w:rsidR="000E4161" w:rsidRPr="00BD6C07">
        <w:rPr>
          <w:rFonts w:cs="Arial"/>
          <w:szCs w:val="18"/>
        </w:rPr>
        <w:t>W</w:t>
      </w:r>
      <w:r w:rsidRPr="00BD6C07">
        <w:rPr>
          <w:rFonts w:cs="Arial"/>
          <w:szCs w:val="18"/>
        </w:rPr>
        <w:t xml:space="preserve">ykonawcę do zatrudnienia pracowników na podstawie </w:t>
      </w:r>
      <w:r w:rsidR="00764CD4" w:rsidRPr="00BD6C07">
        <w:rPr>
          <w:rFonts w:cs="Arial"/>
          <w:szCs w:val="18"/>
        </w:rPr>
        <w:t xml:space="preserve">umowy </w:t>
      </w:r>
      <w:r w:rsidRPr="00BD6C07">
        <w:rPr>
          <w:rFonts w:cs="Arial"/>
          <w:szCs w:val="18"/>
        </w:rPr>
        <w:t xml:space="preserve">o </w:t>
      </w:r>
      <w:r w:rsidR="00764CD4" w:rsidRPr="00BD6C07">
        <w:rPr>
          <w:rFonts w:cs="Arial"/>
          <w:szCs w:val="18"/>
        </w:rPr>
        <w:t xml:space="preserve">pracę </w:t>
      </w:r>
      <w:r w:rsidRPr="00BD6C07">
        <w:rPr>
          <w:rFonts w:cs="Arial"/>
          <w:szCs w:val="18"/>
        </w:rPr>
        <w:t xml:space="preserve">(art. 22 § </w:t>
      </w:r>
      <w:r w:rsidR="00764CD4" w:rsidRPr="00BD6C07">
        <w:rPr>
          <w:rFonts w:cs="Arial"/>
          <w:szCs w:val="18"/>
        </w:rPr>
        <w:t>1 ustawy z dnia 26 czerwca 1974 r. Kodeks pracy</w:t>
      </w:r>
      <w:r w:rsidRPr="00BD6C07">
        <w:rPr>
          <w:rFonts w:cs="Arial"/>
          <w:szCs w:val="18"/>
        </w:rPr>
        <w:t xml:space="preserve">) dla niżej wymienionych czynności przy realizacji niniejszej </w:t>
      </w:r>
      <w:r w:rsidR="00710940" w:rsidRPr="00BD6C07">
        <w:rPr>
          <w:rFonts w:cs="Arial"/>
          <w:szCs w:val="18"/>
        </w:rPr>
        <w:t>U</w:t>
      </w:r>
      <w:r w:rsidRPr="00BD6C07">
        <w:rPr>
          <w:rFonts w:cs="Arial"/>
          <w:szCs w:val="18"/>
        </w:rPr>
        <w:t>mowy.</w:t>
      </w:r>
    </w:p>
    <w:p w14:paraId="6C195486" w14:textId="77777777" w:rsidR="003F050C" w:rsidRPr="00A36BB1" w:rsidRDefault="003F050C" w:rsidP="00CC43FC">
      <w:pPr>
        <w:pStyle w:val="Podpisy"/>
        <w:ind w:left="1076"/>
        <w:rPr>
          <w:rFonts w:cs="Arial"/>
          <w:i w:val="0"/>
          <w:sz w:val="18"/>
          <w:szCs w:val="18"/>
        </w:rPr>
      </w:pPr>
      <w:r w:rsidRPr="00A36BB1">
        <w:rPr>
          <w:rFonts w:cs="Arial"/>
          <w:i w:val="0"/>
          <w:sz w:val="18"/>
          <w:szCs w:val="18"/>
        </w:rPr>
        <w:t xml:space="preserve">Tabela 2 Wykaz czynności wykonywanych przez </w:t>
      </w:r>
      <w:r w:rsidR="000E4161" w:rsidRPr="00A36BB1">
        <w:rPr>
          <w:rFonts w:cs="Arial"/>
          <w:i w:val="0"/>
          <w:sz w:val="18"/>
          <w:szCs w:val="18"/>
        </w:rPr>
        <w:t>W</w:t>
      </w:r>
      <w:r w:rsidRPr="00A36BB1">
        <w:rPr>
          <w:rFonts w:cs="Arial"/>
          <w:i w:val="0"/>
          <w:sz w:val="18"/>
          <w:szCs w:val="18"/>
        </w:rPr>
        <w:t xml:space="preserve">ykonawcę lub </w:t>
      </w:r>
      <w:r w:rsidR="00085A3B" w:rsidRPr="00A36BB1">
        <w:rPr>
          <w:rFonts w:cs="Arial"/>
          <w:i w:val="0"/>
          <w:sz w:val="18"/>
          <w:szCs w:val="18"/>
        </w:rPr>
        <w:t>P</w:t>
      </w:r>
      <w:r w:rsidRPr="00A36BB1">
        <w:rPr>
          <w:rFonts w:cs="Arial"/>
          <w:i w:val="0"/>
          <w:sz w:val="18"/>
          <w:szCs w:val="18"/>
        </w:rPr>
        <w:t xml:space="preserve">odwykonawcę na podstawie </w:t>
      </w:r>
      <w:r w:rsidR="00764CD4" w:rsidRPr="00A36BB1">
        <w:rPr>
          <w:rFonts w:cs="Arial"/>
          <w:i w:val="0"/>
          <w:sz w:val="18"/>
          <w:szCs w:val="18"/>
        </w:rPr>
        <w:t xml:space="preserve">umowy </w:t>
      </w:r>
      <w:r w:rsidRPr="00A36BB1">
        <w:rPr>
          <w:rFonts w:cs="Arial"/>
          <w:i w:val="0"/>
          <w:sz w:val="18"/>
          <w:szCs w:val="18"/>
        </w:rPr>
        <w:t xml:space="preserve">o </w:t>
      </w:r>
      <w:r w:rsidR="00764CD4" w:rsidRPr="00A36BB1">
        <w:rPr>
          <w:rFonts w:cs="Arial"/>
          <w:i w:val="0"/>
          <w:sz w:val="18"/>
          <w:szCs w:val="18"/>
        </w:rPr>
        <w:t>p</w:t>
      </w:r>
      <w:r w:rsidRPr="00A36BB1">
        <w:rPr>
          <w:rFonts w:cs="Arial"/>
          <w:i w:val="0"/>
          <w:sz w:val="18"/>
          <w:szCs w:val="18"/>
        </w:rPr>
        <w:t xml:space="preserve">racę w rozumieniu art. 22 § 1 ustawy </w:t>
      </w:r>
      <w:r w:rsidR="00764CD4" w:rsidRPr="00A36BB1">
        <w:rPr>
          <w:rFonts w:cs="Arial"/>
          <w:sz w:val="18"/>
          <w:szCs w:val="18"/>
        </w:rPr>
        <w:t>z dnia 26 czerwca 1974 r. Kodeks pracy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68"/>
        <w:gridCol w:w="8215"/>
      </w:tblGrid>
      <w:tr w:rsidR="003F050C" w:rsidRPr="00BD6C07" w14:paraId="49AACDE0" w14:textId="77777777" w:rsidTr="00CC43FC">
        <w:tc>
          <w:tcPr>
            <w:tcW w:w="568" w:type="dxa"/>
          </w:tcPr>
          <w:p w14:paraId="22CC94FD" w14:textId="77777777" w:rsidR="003F050C" w:rsidRPr="00A36BB1" w:rsidRDefault="003F050C" w:rsidP="00CC43FC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8215" w:type="dxa"/>
          </w:tcPr>
          <w:p w14:paraId="1D7C6E93" w14:textId="77777777" w:rsidR="003F050C" w:rsidRPr="00A36BB1" w:rsidRDefault="003F050C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 xml:space="preserve">Nazwa czynności wykonywanych przez </w:t>
            </w:r>
            <w:r w:rsidR="000E4161" w:rsidRPr="00A36BB1">
              <w:rPr>
                <w:rFonts w:cs="Arial"/>
                <w:sz w:val="18"/>
                <w:szCs w:val="18"/>
              </w:rPr>
              <w:t>W</w:t>
            </w:r>
            <w:r w:rsidRPr="00A36BB1">
              <w:rPr>
                <w:rFonts w:cs="Arial"/>
                <w:sz w:val="18"/>
                <w:szCs w:val="18"/>
              </w:rPr>
              <w:t xml:space="preserve">ykonawcę lub </w:t>
            </w:r>
            <w:r w:rsidR="00085A3B" w:rsidRPr="00A36BB1">
              <w:rPr>
                <w:rFonts w:cs="Arial"/>
                <w:sz w:val="18"/>
                <w:szCs w:val="18"/>
              </w:rPr>
              <w:t>P</w:t>
            </w:r>
            <w:r w:rsidRPr="00A36BB1">
              <w:rPr>
                <w:rFonts w:cs="Arial"/>
                <w:sz w:val="18"/>
                <w:szCs w:val="18"/>
              </w:rPr>
              <w:t xml:space="preserve">odwykonawcę na podstawie </w:t>
            </w:r>
            <w:r w:rsidR="00710940" w:rsidRPr="00A36BB1">
              <w:rPr>
                <w:rFonts w:cs="Arial"/>
                <w:sz w:val="18"/>
                <w:szCs w:val="18"/>
              </w:rPr>
              <w:t>U</w:t>
            </w:r>
            <w:r w:rsidRPr="00A36BB1">
              <w:rPr>
                <w:rFonts w:cs="Arial"/>
                <w:sz w:val="18"/>
                <w:szCs w:val="18"/>
              </w:rPr>
              <w:t xml:space="preserve">mowy o </w:t>
            </w:r>
            <w:r w:rsidR="00283313" w:rsidRPr="00A36BB1">
              <w:rPr>
                <w:rFonts w:cs="Arial"/>
                <w:sz w:val="18"/>
                <w:szCs w:val="18"/>
              </w:rPr>
              <w:t>P</w:t>
            </w:r>
            <w:r w:rsidRPr="00A36BB1">
              <w:rPr>
                <w:rFonts w:cs="Arial"/>
                <w:sz w:val="18"/>
                <w:szCs w:val="18"/>
              </w:rPr>
              <w:t>racę</w:t>
            </w:r>
          </w:p>
        </w:tc>
      </w:tr>
      <w:tr w:rsidR="00A65B2A" w:rsidRPr="00BD6C07" w14:paraId="7282B676" w14:textId="77777777" w:rsidTr="00CC43FC">
        <w:tc>
          <w:tcPr>
            <w:tcW w:w="568" w:type="dxa"/>
          </w:tcPr>
          <w:p w14:paraId="38A8E75D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8215" w:type="dxa"/>
          </w:tcPr>
          <w:p w14:paraId="42C09E39" w14:textId="0468F8CA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P</w:t>
            </w:r>
            <w:r w:rsidR="00A65B2A" w:rsidRPr="00A36BB1">
              <w:rPr>
                <w:rFonts w:cs="Arial"/>
                <w:sz w:val="18"/>
                <w:szCs w:val="18"/>
              </w:rPr>
              <w:t xml:space="preserve">odstawianie wagonów z węglem do rozładunku na wywrotnicę wagonową stanowiącą własność Zamawiającego, </w:t>
            </w:r>
            <w:r w:rsidR="00A65B2A" w:rsidRPr="00A36BB1">
              <w:rPr>
                <w:rFonts w:cs="Arial"/>
                <w:b/>
                <w:sz w:val="18"/>
                <w:szCs w:val="18"/>
              </w:rPr>
              <w:t>rozładunek węgla (obracanie wagonów na wywrotnicy) prowadzony będzie przez personel Zamawiającego</w:t>
            </w:r>
          </w:p>
        </w:tc>
      </w:tr>
      <w:tr w:rsidR="00A65B2A" w:rsidRPr="00BD6C07" w14:paraId="4E7E59BC" w14:textId="77777777" w:rsidTr="00CC43FC">
        <w:tc>
          <w:tcPr>
            <w:tcW w:w="568" w:type="dxa"/>
          </w:tcPr>
          <w:p w14:paraId="1B9ED131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8215" w:type="dxa"/>
          </w:tcPr>
          <w:p w14:paraId="36CC1640" w14:textId="6A40A4D8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S</w:t>
            </w:r>
            <w:r w:rsidR="00A65B2A" w:rsidRPr="00A36BB1">
              <w:rPr>
                <w:rFonts w:cs="Arial"/>
                <w:sz w:val="18"/>
                <w:szCs w:val="18"/>
              </w:rPr>
              <w:t>pychanie wagonów z wywrotnicy wraz z formowaniem składu po rozładunku</w:t>
            </w:r>
          </w:p>
        </w:tc>
      </w:tr>
      <w:tr w:rsidR="00A65B2A" w:rsidRPr="00BD6C07" w14:paraId="1D6F1543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60455BE2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5FE2DE18" w14:textId="6950F7BE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P</w:t>
            </w:r>
            <w:r w:rsidR="00A65B2A" w:rsidRPr="00A36BB1">
              <w:rPr>
                <w:rFonts w:cs="Arial"/>
                <w:sz w:val="18"/>
                <w:szCs w:val="18"/>
              </w:rPr>
              <w:t>rzejazd składów ładownych i próżnych przez wagę kolejową</w:t>
            </w:r>
          </w:p>
        </w:tc>
      </w:tr>
      <w:tr w:rsidR="00A65B2A" w:rsidRPr="00BD6C07" w14:paraId="1547A579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498F7D50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20C734F7" w14:textId="57A855AF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T</w:t>
            </w:r>
            <w:r w:rsidR="00A65B2A" w:rsidRPr="00A36BB1">
              <w:rPr>
                <w:rFonts w:cs="Arial"/>
                <w:sz w:val="18"/>
                <w:szCs w:val="18"/>
              </w:rPr>
              <w:t>ransport pojedynczych wagonów z węglem lub innymi towarami (roztwory wodne kwasu solnego, wodorotlenku  sodu) w obrębie bocznicy własnej Zamawiającego</w:t>
            </w:r>
          </w:p>
        </w:tc>
      </w:tr>
      <w:tr w:rsidR="00A65B2A" w:rsidRPr="00BD6C07" w14:paraId="5E5A9790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78A3E034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41DD3582" w14:textId="7B0ADADC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 xml:space="preserve">W </w:t>
            </w:r>
            <w:r w:rsidR="00A65B2A" w:rsidRPr="00A36BB1">
              <w:rPr>
                <w:rFonts w:cs="Arial"/>
                <w:sz w:val="18"/>
                <w:szCs w:val="18"/>
              </w:rPr>
              <w:t>okresie niskich temperatur podstawianie do i z rozmrażalni wagonów kolejowych</w:t>
            </w:r>
          </w:p>
        </w:tc>
      </w:tr>
      <w:tr w:rsidR="00A65B2A" w:rsidRPr="00BD6C07" w14:paraId="3128B5FD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54755943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34EE3309" w14:textId="1C6CEAA4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D</w:t>
            </w:r>
            <w:r w:rsidR="00A65B2A" w:rsidRPr="00A36BB1">
              <w:rPr>
                <w:rFonts w:cs="Arial"/>
                <w:sz w:val="18"/>
                <w:szCs w:val="18"/>
              </w:rPr>
              <w:t>okonywanie oględzin stanu technicznego wagonów w trakcie prowadzonych prac oraz przy zdawaniu składów</w:t>
            </w:r>
          </w:p>
        </w:tc>
      </w:tr>
      <w:tr w:rsidR="00A65B2A" w:rsidRPr="00BD6C07" w14:paraId="1D0D8300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01DA7CF6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35F898DF" w14:textId="5F7BAA74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I</w:t>
            </w:r>
            <w:r w:rsidR="00A65B2A" w:rsidRPr="00A36BB1">
              <w:rPr>
                <w:rFonts w:cs="Arial"/>
                <w:sz w:val="18"/>
                <w:szCs w:val="18"/>
              </w:rPr>
              <w:t>nformowanie pracownika Zamawiającego o stwierdzonych nieprawidłowościach, kradzieżach węgla</w:t>
            </w:r>
          </w:p>
        </w:tc>
      </w:tr>
      <w:tr w:rsidR="00A65B2A" w:rsidRPr="00BD6C07" w14:paraId="5D8BA8EB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2A675544" w14:textId="77777777" w:rsidR="00A65B2A" w:rsidRPr="00A36BB1" w:rsidRDefault="00D55363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8</w:t>
            </w:r>
            <w:r w:rsidR="00A65B2A" w:rsidRPr="00A36BB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593EE95E" w14:textId="1EE6225B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D</w:t>
            </w:r>
            <w:r w:rsidR="00A65B2A" w:rsidRPr="00A36BB1">
              <w:rPr>
                <w:rFonts w:cs="Arial"/>
                <w:sz w:val="18"/>
                <w:szCs w:val="18"/>
              </w:rPr>
              <w:t>okonywanie innych czynności manewrowych na bocznicy własnej Zamawiającego</w:t>
            </w:r>
          </w:p>
        </w:tc>
      </w:tr>
      <w:tr w:rsidR="00A65B2A" w:rsidRPr="00BD6C07" w14:paraId="4C1F227A" w14:textId="77777777" w:rsidTr="00CC43FC">
        <w:tc>
          <w:tcPr>
            <w:tcW w:w="568" w:type="dxa"/>
            <w:tcBorders>
              <w:bottom w:val="single" w:sz="4" w:space="0" w:color="auto"/>
            </w:tcBorders>
          </w:tcPr>
          <w:p w14:paraId="51DC1D2E" w14:textId="77777777" w:rsidR="00A65B2A" w:rsidRPr="00A36BB1" w:rsidRDefault="00D55363" w:rsidP="00A65B2A">
            <w:pPr>
              <w:pStyle w:val="teksttabeli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9</w:t>
            </w:r>
            <w:r w:rsidR="00A65B2A" w:rsidRPr="00A36BB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215" w:type="dxa"/>
            <w:tcBorders>
              <w:bottom w:val="single" w:sz="4" w:space="0" w:color="auto"/>
            </w:tcBorders>
          </w:tcPr>
          <w:p w14:paraId="04585770" w14:textId="52ADB69D" w:rsidR="00A65B2A" w:rsidRPr="00A36BB1" w:rsidRDefault="00AB4219" w:rsidP="00863F02">
            <w:pPr>
              <w:pStyle w:val="teksttabeli"/>
              <w:jc w:val="center"/>
              <w:rPr>
                <w:rFonts w:cs="Arial"/>
                <w:sz w:val="18"/>
                <w:szCs w:val="18"/>
              </w:rPr>
            </w:pPr>
            <w:r w:rsidRPr="00A36BB1">
              <w:rPr>
                <w:rFonts w:cs="Arial"/>
                <w:sz w:val="18"/>
                <w:szCs w:val="18"/>
              </w:rPr>
              <w:t>W</w:t>
            </w:r>
            <w:r w:rsidR="00A65B2A" w:rsidRPr="00A36BB1">
              <w:rPr>
                <w:rFonts w:cs="Arial"/>
                <w:sz w:val="18"/>
                <w:szCs w:val="18"/>
              </w:rPr>
              <w:t>spółpraca z osobami nadzorującymi prace związane z transportem kolejowym z ramienia Zamawiającego</w:t>
            </w:r>
          </w:p>
        </w:tc>
      </w:tr>
      <w:tr w:rsidR="00A65B2A" w:rsidRPr="00BD6C07" w14:paraId="1E82CE0A" w14:textId="77777777" w:rsidTr="00CC43F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A8466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</w:p>
        </w:tc>
        <w:tc>
          <w:tcPr>
            <w:tcW w:w="8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63457" w14:textId="77777777" w:rsidR="00A65B2A" w:rsidRPr="00A36BB1" w:rsidRDefault="00A65B2A" w:rsidP="00A65B2A">
            <w:pPr>
              <w:pStyle w:val="teksttabeli"/>
              <w:rPr>
                <w:rFonts w:cs="Arial"/>
                <w:sz w:val="18"/>
                <w:szCs w:val="18"/>
              </w:rPr>
            </w:pPr>
          </w:p>
        </w:tc>
      </w:tr>
    </w:tbl>
    <w:p w14:paraId="1B2726B5" w14:textId="77777777" w:rsidR="00B955B3" w:rsidRPr="00A36BB1" w:rsidRDefault="00B955B3" w:rsidP="00D45D4C">
      <w:pPr>
        <w:pStyle w:val="IIpoziom"/>
        <w:rPr>
          <w:sz w:val="18"/>
          <w:szCs w:val="18"/>
        </w:rPr>
      </w:pPr>
      <w:bookmarkStart w:id="59" w:name="_Toc77846383"/>
      <w:bookmarkStart w:id="60" w:name="_Toc347146804"/>
      <w:bookmarkStart w:id="61" w:name="_Toc77934060"/>
      <w:bookmarkStart w:id="62" w:name="_Toc77933553"/>
      <w:bookmarkStart w:id="63" w:name="_Toc77934059"/>
      <w:bookmarkStart w:id="64" w:name="_Toc77933552"/>
      <w:bookmarkStart w:id="65" w:name="_Toc216262907"/>
      <w:bookmarkEnd w:id="59"/>
      <w:r w:rsidRPr="00A36BB1">
        <w:rPr>
          <w:sz w:val="18"/>
          <w:szCs w:val="18"/>
        </w:rPr>
        <w:t>W</w:t>
      </w:r>
      <w:r w:rsidR="00460DB4" w:rsidRPr="00A36BB1">
        <w:rPr>
          <w:sz w:val="18"/>
          <w:szCs w:val="18"/>
        </w:rPr>
        <w:t>YMAGANIA SZCZEGÓŁOWE DLA REALIZACJI PRAC</w:t>
      </w:r>
      <w:bookmarkEnd w:id="60"/>
      <w:bookmarkEnd w:id="61"/>
      <w:bookmarkEnd w:id="62"/>
      <w:bookmarkEnd w:id="65"/>
    </w:p>
    <w:p w14:paraId="0B895164" w14:textId="7E90AF7F" w:rsidR="00BC08BF" w:rsidRPr="00BD6C07" w:rsidRDefault="00E17D5C" w:rsidP="00E17D5C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Inne uwarunkowania:</w:t>
      </w:r>
    </w:p>
    <w:p w14:paraId="025F4D0C" w14:textId="6D5DEAC1" w:rsidR="00190CD6" w:rsidRPr="00BD6C07" w:rsidRDefault="00577FB1" w:rsidP="00863F02">
      <w:pPr>
        <w:numPr>
          <w:ilvl w:val="3"/>
          <w:numId w:val="0"/>
        </w:numPr>
        <w:spacing w:line="276" w:lineRule="auto"/>
        <w:ind w:firstLine="360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W zakresie obsługi bocznicy kolejowej zamówienie będzie realizowane w następujący sposób:</w:t>
      </w:r>
    </w:p>
    <w:p w14:paraId="4779FBF6" w14:textId="77777777" w:rsidR="00190CD6" w:rsidRPr="00BD6C07" w:rsidRDefault="00190CD6" w:rsidP="00A36BB1">
      <w:pPr>
        <w:numPr>
          <w:ilvl w:val="3"/>
          <w:numId w:val="0"/>
        </w:numPr>
        <w:spacing w:line="276" w:lineRule="auto"/>
        <w:jc w:val="both"/>
        <w:rPr>
          <w:rFonts w:cs="Arial"/>
          <w:szCs w:val="18"/>
        </w:rPr>
      </w:pPr>
    </w:p>
    <w:p w14:paraId="1DFA888C" w14:textId="271D156C" w:rsidR="000D37FC" w:rsidRPr="00BD6C07" w:rsidRDefault="00190CD6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prace manewrowe na terenie bocznicy kolejowej będą wykonywane całodobowo, po wprowadzeniu ładunku z węglem na bocznicę wykonawca musi rozpocząć prace manewrowe </w:t>
      </w:r>
      <w:r w:rsidR="000D37FC" w:rsidRPr="00BD6C07">
        <w:rPr>
          <w:rFonts w:cs="Arial"/>
          <w:szCs w:val="18"/>
        </w:rPr>
        <w:t>maksymalnie w ciągu kolejnych ośmiu godzin,</w:t>
      </w:r>
    </w:p>
    <w:p w14:paraId="2F552A1E" w14:textId="1BF50FD7" w:rsidR="000B0881" w:rsidRPr="00BD6C07" w:rsidRDefault="00577FB1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prace manewrowe przy rozładunku dostawy muszą być prowadzone w sposób ciągły, a zmiany </w:t>
      </w:r>
      <w:r w:rsidRPr="00BD6C07">
        <w:rPr>
          <w:rFonts w:cs="Arial"/>
          <w:szCs w:val="18"/>
        </w:rPr>
        <w:br/>
        <w:t xml:space="preserve"> obsługi  pracowników Wykonawcy winny odbywać się płynnie na stanowisku pracy,</w:t>
      </w:r>
    </w:p>
    <w:p w14:paraId="713D90C5" w14:textId="56D2B14C" w:rsidR="00577FB1" w:rsidRPr="00BD6C07" w:rsidRDefault="0028322C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zakoń</w:t>
      </w:r>
      <w:r w:rsidR="000B0881" w:rsidRPr="00BD6C07">
        <w:rPr>
          <w:rFonts w:cs="Arial"/>
          <w:szCs w:val="18"/>
        </w:rPr>
        <w:t xml:space="preserve">czenie pracy po </w:t>
      </w:r>
      <w:r w:rsidRPr="00BD6C07">
        <w:rPr>
          <w:rFonts w:cs="Arial"/>
          <w:szCs w:val="18"/>
        </w:rPr>
        <w:t xml:space="preserve">rozładunku następuje po sformowaniu składu, jego wytarowaniu i przygotowaniu </w:t>
      </w:r>
      <w:r w:rsidR="000B0881" w:rsidRPr="00BD6C07">
        <w:rPr>
          <w:rFonts w:cs="Arial"/>
          <w:szCs w:val="18"/>
        </w:rPr>
        <w:br/>
      </w:r>
      <w:r w:rsidRPr="00BD6C07">
        <w:rPr>
          <w:rFonts w:cs="Arial"/>
          <w:szCs w:val="18"/>
        </w:rPr>
        <w:t>do zdania,</w:t>
      </w:r>
    </w:p>
    <w:p w14:paraId="61E7C788" w14:textId="7ED43BE8" w:rsidR="00577FB1" w:rsidRPr="00BD6C07" w:rsidRDefault="00577FB1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pracownicy Wykonawcy na zmianach roboczych podlegają bezpośrednio Mistrzowi zmianowemu nawęglania </w:t>
      </w:r>
      <w:r w:rsidRPr="00BD6C07">
        <w:rPr>
          <w:rFonts w:cs="Arial"/>
          <w:szCs w:val="18"/>
        </w:rPr>
        <w:br/>
        <w:t xml:space="preserve"> w zakresie całości spraw związanych z obsługą manewrową bocznicy kolejowej,</w:t>
      </w:r>
    </w:p>
    <w:p w14:paraId="13DE90E3" w14:textId="0991B5CA" w:rsidR="00D64C32" w:rsidRPr="00BD6C07" w:rsidRDefault="00577FB1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zmiany robocze w Oddziale</w:t>
      </w:r>
      <w:r w:rsidR="00190CD6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w Bydgoszcz</w:t>
      </w:r>
      <w:r w:rsidR="00190CD6" w:rsidRPr="00BD6C07">
        <w:rPr>
          <w:rFonts w:cs="Arial"/>
          <w:szCs w:val="18"/>
        </w:rPr>
        <w:t>y</w:t>
      </w:r>
      <w:r w:rsidRPr="00BD6C07">
        <w:rPr>
          <w:rFonts w:cs="Arial"/>
          <w:szCs w:val="18"/>
        </w:rPr>
        <w:t xml:space="preserve"> są następujące:</w:t>
      </w:r>
    </w:p>
    <w:p w14:paraId="5C691E31" w14:textId="77777777" w:rsidR="00577FB1" w:rsidRPr="00BD6C07" w:rsidRDefault="00577FB1" w:rsidP="005E5DB7">
      <w:pPr>
        <w:pStyle w:val="Akapitzlist"/>
        <w:numPr>
          <w:ilvl w:val="1"/>
          <w:numId w:val="20"/>
        </w:numPr>
        <w:spacing w:line="276" w:lineRule="auto"/>
        <w:contextualSpacing/>
        <w:rPr>
          <w:rFonts w:cs="Arial"/>
          <w:szCs w:val="18"/>
        </w:rPr>
      </w:pPr>
      <w:r w:rsidRPr="00BD6C07">
        <w:rPr>
          <w:rFonts w:cs="Arial"/>
          <w:szCs w:val="18"/>
        </w:rPr>
        <w:t>zmiana 1 —w godz. 6.00 - 14.00,</w:t>
      </w:r>
    </w:p>
    <w:p w14:paraId="47B833D0" w14:textId="77777777" w:rsidR="00577FB1" w:rsidRPr="00BD6C07" w:rsidRDefault="00577FB1" w:rsidP="005E5DB7">
      <w:pPr>
        <w:pStyle w:val="Akapitzlist"/>
        <w:numPr>
          <w:ilvl w:val="1"/>
          <w:numId w:val="20"/>
        </w:numPr>
        <w:spacing w:after="200" w:line="276" w:lineRule="auto"/>
        <w:contextualSpacing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zmiana 2 — w godz. 14.00 - 22.00,</w:t>
      </w:r>
    </w:p>
    <w:p w14:paraId="00A88FA1" w14:textId="77777777" w:rsidR="00577FB1" w:rsidRPr="00BD6C07" w:rsidRDefault="00577FB1" w:rsidP="005E5DB7">
      <w:pPr>
        <w:pStyle w:val="Akapitzlist"/>
        <w:numPr>
          <w:ilvl w:val="1"/>
          <w:numId w:val="20"/>
        </w:numPr>
        <w:spacing w:after="200" w:line="276" w:lineRule="auto"/>
        <w:contextualSpacing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zmiana 3 — w god</w:t>
      </w:r>
      <w:r w:rsidR="00BC08BF" w:rsidRPr="00BD6C07">
        <w:rPr>
          <w:rFonts w:cs="Arial"/>
          <w:szCs w:val="18"/>
        </w:rPr>
        <w:t>z. 22.00 - 6.00 dnia następnego,</w:t>
      </w:r>
    </w:p>
    <w:p w14:paraId="5D9AB787" w14:textId="77777777" w:rsidR="00577FB1" w:rsidRPr="00BD6C07" w:rsidRDefault="00D64C32" w:rsidP="005E5DB7">
      <w:pPr>
        <w:spacing w:after="200" w:line="276" w:lineRule="auto"/>
        <w:ind w:left="360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              </w:t>
      </w:r>
      <w:r w:rsidR="00BC08BF" w:rsidRPr="00BD6C07">
        <w:rPr>
          <w:rFonts w:cs="Arial"/>
          <w:szCs w:val="18"/>
        </w:rPr>
        <w:t xml:space="preserve">  </w:t>
      </w:r>
      <w:r w:rsidR="00577FB1" w:rsidRPr="00BD6C07">
        <w:rPr>
          <w:rFonts w:cs="Arial"/>
          <w:szCs w:val="18"/>
        </w:rPr>
        <w:t xml:space="preserve"> </w:t>
      </w:r>
      <w:r w:rsidR="00BC08BF" w:rsidRPr="00BD6C07">
        <w:rPr>
          <w:rFonts w:cs="Arial"/>
          <w:szCs w:val="18"/>
        </w:rPr>
        <w:t>Z</w:t>
      </w:r>
      <w:r w:rsidR="00577FB1" w:rsidRPr="00BD6C07">
        <w:rPr>
          <w:rFonts w:cs="Arial"/>
          <w:szCs w:val="18"/>
        </w:rPr>
        <w:t>amawiający dopuszcza system pracy Wykonawcy 12 godzinny</w:t>
      </w:r>
      <w:r w:rsidR="000B0881" w:rsidRPr="00BD6C07">
        <w:rPr>
          <w:rFonts w:cs="Arial"/>
          <w:szCs w:val="18"/>
        </w:rPr>
        <w:t>, przy zachowaniu</w:t>
      </w:r>
      <w:r w:rsidR="000F6AC2" w:rsidRPr="00BD6C07">
        <w:rPr>
          <w:rFonts w:cs="Arial"/>
          <w:szCs w:val="18"/>
        </w:rPr>
        <w:t xml:space="preserve"> zasady jak wyżej, </w:t>
      </w:r>
      <w:r w:rsidR="000F6AC2" w:rsidRPr="00BD6C07">
        <w:rPr>
          <w:rFonts w:cs="Arial"/>
          <w:szCs w:val="18"/>
        </w:rPr>
        <w:br/>
        <w:t xml:space="preserve">                 tzn. rozładunek prowadzony w sposób ciągły, a zakończenie pracy po sformowaniu składu, wytarowaniu </w:t>
      </w:r>
      <w:r w:rsidR="000F6AC2" w:rsidRPr="00BD6C07">
        <w:rPr>
          <w:rFonts w:cs="Arial"/>
          <w:szCs w:val="18"/>
        </w:rPr>
        <w:br/>
        <w:t xml:space="preserve">                 i przygotowaniu do  zdania</w:t>
      </w:r>
      <w:r w:rsidR="00BC08BF" w:rsidRPr="00BD6C07">
        <w:rPr>
          <w:rFonts w:cs="Arial"/>
          <w:szCs w:val="18"/>
        </w:rPr>
        <w:t>.</w:t>
      </w:r>
    </w:p>
    <w:p w14:paraId="45F3B487" w14:textId="51053FF3" w:rsidR="000B5B2A" w:rsidRPr="00BD6C07" w:rsidRDefault="000B5B2A" w:rsidP="00A36BB1">
      <w:pPr>
        <w:pStyle w:val="Akapitzlist"/>
        <w:numPr>
          <w:ilvl w:val="0"/>
          <w:numId w:val="27"/>
        </w:numPr>
        <w:spacing w:line="276" w:lineRule="auto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>Lokomotywy powinny spełniać wymagania określone w Ustawie o transporcie kolejowym między innymi: aktualne świadectwo dopuszczenia do eksploatacji typu pojazdu kolejowego, aktualną dokumentacje techniczną sytemu utrzymania (DTSU) lub aktualną dokumentację systemu utrzymania (DSU), aktualne świadectwo sprawności technicznej pojazdu kolejowego.</w:t>
      </w:r>
    </w:p>
    <w:p w14:paraId="35C15B68" w14:textId="77777777" w:rsidR="00BF7465" w:rsidRPr="00BD6C07" w:rsidRDefault="00BF7465" w:rsidP="005E5DB7">
      <w:pPr>
        <w:spacing w:after="200" w:line="276" w:lineRule="auto"/>
        <w:ind w:left="360"/>
        <w:jc w:val="both"/>
        <w:rPr>
          <w:rFonts w:cs="Arial"/>
          <w:szCs w:val="18"/>
        </w:rPr>
      </w:pPr>
    </w:p>
    <w:p w14:paraId="55DC8450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66" w:name="_Toc216262908"/>
      <w:r w:rsidRPr="00A36BB1">
        <w:rPr>
          <w:sz w:val="18"/>
          <w:szCs w:val="18"/>
        </w:rPr>
        <w:lastRenderedPageBreak/>
        <w:t>O</w:t>
      </w:r>
      <w:r w:rsidR="00460DB4" w:rsidRPr="00A36BB1">
        <w:rPr>
          <w:sz w:val="18"/>
          <w:szCs w:val="18"/>
        </w:rPr>
        <w:t>RGANIZACJA PRAC REMONTOWO-MONTAŻOWYCH</w:t>
      </w:r>
      <w:bookmarkEnd w:id="57"/>
      <w:bookmarkEnd w:id="63"/>
      <w:bookmarkEnd w:id="64"/>
      <w:r w:rsidR="008A16CC" w:rsidRPr="00A36BB1">
        <w:rPr>
          <w:sz w:val="18"/>
          <w:szCs w:val="18"/>
        </w:rPr>
        <w:t xml:space="preserve"> – nie dotyczy</w:t>
      </w:r>
      <w:bookmarkEnd w:id="66"/>
    </w:p>
    <w:p w14:paraId="07CCE19C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67" w:name="_Toc347146805"/>
      <w:bookmarkStart w:id="68" w:name="_Toc77933554"/>
      <w:bookmarkStart w:id="69" w:name="_Toc77934061"/>
      <w:bookmarkStart w:id="70" w:name="_Toc216262909"/>
      <w:r w:rsidRPr="00A36BB1">
        <w:rPr>
          <w:sz w:val="18"/>
          <w:szCs w:val="18"/>
        </w:rPr>
        <w:t>W</w:t>
      </w:r>
      <w:r w:rsidR="00BE4C58" w:rsidRPr="00A36BB1">
        <w:rPr>
          <w:sz w:val="18"/>
          <w:szCs w:val="18"/>
        </w:rPr>
        <w:t xml:space="preserve">YMAGANIA DLA PERSONELU KLUCZOWEGO </w:t>
      </w:r>
      <w:bookmarkEnd w:id="67"/>
      <w:bookmarkEnd w:id="68"/>
      <w:r w:rsidR="00BE4C58" w:rsidRPr="00A36BB1">
        <w:rPr>
          <w:sz w:val="18"/>
          <w:szCs w:val="18"/>
        </w:rPr>
        <w:t xml:space="preserve">DO SPEŁNIENIA PRZED ROZPOCZĘCIEM </w:t>
      </w:r>
      <w:bookmarkEnd w:id="69"/>
      <w:r w:rsidR="00BE4C58" w:rsidRPr="00A36BB1">
        <w:rPr>
          <w:sz w:val="18"/>
          <w:szCs w:val="18"/>
        </w:rPr>
        <w:t>REALIZACJI PRAC</w:t>
      </w:r>
      <w:r w:rsidR="008A16CC" w:rsidRPr="00A36BB1">
        <w:rPr>
          <w:sz w:val="18"/>
          <w:szCs w:val="18"/>
        </w:rPr>
        <w:t xml:space="preserve"> – nie dotyczy</w:t>
      </w:r>
      <w:bookmarkEnd w:id="70"/>
    </w:p>
    <w:p w14:paraId="59F7CA67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71" w:name="_Toc347146806"/>
      <w:bookmarkStart w:id="72" w:name="_Toc77934062"/>
      <w:bookmarkStart w:id="73" w:name="_Toc77933555"/>
      <w:bookmarkStart w:id="74" w:name="_Toc216262910"/>
      <w:r w:rsidRPr="00A36BB1">
        <w:rPr>
          <w:sz w:val="18"/>
          <w:szCs w:val="18"/>
        </w:rPr>
        <w:t>R</w:t>
      </w:r>
      <w:r w:rsidR="00BE4C58" w:rsidRPr="00A36BB1">
        <w:rPr>
          <w:sz w:val="18"/>
          <w:szCs w:val="18"/>
        </w:rPr>
        <w:t>UCH PRÓBNY</w:t>
      </w:r>
      <w:bookmarkEnd w:id="71"/>
      <w:bookmarkEnd w:id="72"/>
      <w:bookmarkEnd w:id="73"/>
      <w:r w:rsidR="008A16CC" w:rsidRPr="00A36BB1">
        <w:rPr>
          <w:sz w:val="18"/>
          <w:szCs w:val="18"/>
        </w:rPr>
        <w:t xml:space="preserve"> – nie dotyczy</w:t>
      </w:r>
      <w:bookmarkEnd w:id="74"/>
    </w:p>
    <w:p w14:paraId="121CBC1E" w14:textId="77777777" w:rsidR="000B0C78" w:rsidRPr="00A36BB1" w:rsidRDefault="00C979D3" w:rsidP="000B0C78">
      <w:pPr>
        <w:pStyle w:val="IIpoziom"/>
        <w:rPr>
          <w:sz w:val="18"/>
          <w:szCs w:val="18"/>
        </w:rPr>
      </w:pPr>
      <w:bookmarkStart w:id="75" w:name="_Toc347146807"/>
      <w:bookmarkStart w:id="76" w:name="_Toc77934063"/>
      <w:bookmarkStart w:id="77" w:name="_Toc77933556"/>
      <w:bookmarkStart w:id="78" w:name="_Toc216262911"/>
      <w:r w:rsidRPr="00A36BB1">
        <w:rPr>
          <w:sz w:val="18"/>
          <w:szCs w:val="18"/>
        </w:rPr>
        <w:t>P</w:t>
      </w:r>
      <w:r w:rsidR="00BE4C58" w:rsidRPr="00A36BB1">
        <w:rPr>
          <w:sz w:val="18"/>
          <w:szCs w:val="18"/>
        </w:rPr>
        <w:t xml:space="preserve">RÓBY KOŃCOWE </w:t>
      </w:r>
      <w:r w:rsidRPr="00A36BB1">
        <w:rPr>
          <w:sz w:val="18"/>
          <w:szCs w:val="18"/>
        </w:rPr>
        <w:t>– P</w:t>
      </w:r>
      <w:r w:rsidR="00BE4C58" w:rsidRPr="00A36BB1">
        <w:rPr>
          <w:sz w:val="18"/>
          <w:szCs w:val="18"/>
        </w:rPr>
        <w:t>OMIARY ODBIOROWE</w:t>
      </w:r>
      <w:bookmarkEnd w:id="75"/>
      <w:bookmarkEnd w:id="76"/>
      <w:bookmarkEnd w:id="77"/>
      <w:r w:rsidR="007B0665" w:rsidRPr="00A36BB1">
        <w:rPr>
          <w:sz w:val="18"/>
          <w:szCs w:val="18"/>
        </w:rPr>
        <w:t xml:space="preserve"> – nie dotyczy</w:t>
      </w:r>
      <w:bookmarkEnd w:id="78"/>
    </w:p>
    <w:p w14:paraId="7369978C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79" w:name="_Toc347146808"/>
      <w:bookmarkStart w:id="80" w:name="_Toc77934064"/>
      <w:bookmarkStart w:id="81" w:name="_Toc77933557"/>
      <w:bookmarkStart w:id="82" w:name="_Toc216262912"/>
      <w:r w:rsidRPr="00A36BB1">
        <w:rPr>
          <w:sz w:val="18"/>
          <w:szCs w:val="18"/>
        </w:rPr>
        <w:t>O</w:t>
      </w:r>
      <w:r w:rsidR="00BE4C58" w:rsidRPr="00A36BB1">
        <w:rPr>
          <w:sz w:val="18"/>
          <w:szCs w:val="18"/>
        </w:rPr>
        <w:t>DBIORY PRAC</w:t>
      </w:r>
      <w:bookmarkEnd w:id="79"/>
      <w:bookmarkEnd w:id="80"/>
      <w:bookmarkEnd w:id="81"/>
      <w:bookmarkEnd w:id="82"/>
    </w:p>
    <w:p w14:paraId="34E7CF18" w14:textId="6FE85BCF" w:rsidR="00C979D3" w:rsidRPr="00BD6C07" w:rsidRDefault="00C979D3" w:rsidP="00A36BB1">
      <w:pPr>
        <w:pStyle w:val="IIIPoziom3"/>
        <w:spacing w:line="276" w:lineRule="auto"/>
        <w:ind w:left="1134" w:hanging="708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Potwierdzeniem wykonania </w:t>
      </w:r>
      <w:r w:rsidR="00350402">
        <w:rPr>
          <w:rFonts w:cs="Arial"/>
          <w:szCs w:val="18"/>
        </w:rPr>
        <w:t>z</w:t>
      </w:r>
      <w:r w:rsidR="00350402" w:rsidRPr="00BD6C07">
        <w:rPr>
          <w:rFonts w:cs="Arial"/>
          <w:szCs w:val="18"/>
        </w:rPr>
        <w:t xml:space="preserve">akresu </w:t>
      </w:r>
      <w:r w:rsidRPr="00BD6C07">
        <w:rPr>
          <w:rFonts w:cs="Arial"/>
          <w:szCs w:val="18"/>
        </w:rPr>
        <w:t>Prac wg Umowy będzie Protokół Odbioru Prac podpisany przez Zamawiającego po odbiorze</w:t>
      </w:r>
      <w:r w:rsidR="009742C8" w:rsidRPr="00BD6C07">
        <w:rPr>
          <w:rFonts w:cs="Arial"/>
          <w:szCs w:val="18"/>
        </w:rPr>
        <w:t xml:space="preserve"> spełniającym wymagania </w:t>
      </w:r>
      <w:r w:rsidR="000D2464" w:rsidRPr="00BD6C07">
        <w:rPr>
          <w:rFonts w:cs="Arial"/>
          <w:szCs w:val="18"/>
        </w:rPr>
        <w:t>określone w OPZ oraz Umowie</w:t>
      </w:r>
      <w:r w:rsidRPr="00BD6C07">
        <w:rPr>
          <w:rFonts w:cs="Arial"/>
          <w:szCs w:val="18"/>
        </w:rPr>
        <w:t xml:space="preserve">. </w:t>
      </w:r>
    </w:p>
    <w:p w14:paraId="3C00A1A9" w14:textId="77777777" w:rsidR="00C979D3" w:rsidRPr="00BD6C07" w:rsidRDefault="00C979D3" w:rsidP="00A36BB1">
      <w:pPr>
        <w:pStyle w:val="IIIPoziom3"/>
        <w:spacing w:line="276" w:lineRule="auto"/>
        <w:ind w:left="1134" w:hanging="708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Datą odbioru </w:t>
      </w:r>
      <w:r w:rsidR="009742C8" w:rsidRPr="00BD6C07">
        <w:rPr>
          <w:rFonts w:cs="Arial"/>
          <w:szCs w:val="18"/>
        </w:rPr>
        <w:t xml:space="preserve">danej części lub całości </w:t>
      </w:r>
      <w:r w:rsidRPr="00BD6C07">
        <w:rPr>
          <w:rFonts w:cs="Arial"/>
          <w:szCs w:val="18"/>
        </w:rPr>
        <w:t xml:space="preserve">Prac jest dzień podpisania przez strony </w:t>
      </w:r>
      <w:r w:rsidR="009742C8" w:rsidRPr="00BD6C07">
        <w:rPr>
          <w:rFonts w:cs="Arial"/>
          <w:szCs w:val="18"/>
        </w:rPr>
        <w:t xml:space="preserve">odpowiedniego </w:t>
      </w:r>
      <w:r w:rsidRPr="00BD6C07">
        <w:rPr>
          <w:rFonts w:cs="Arial"/>
          <w:szCs w:val="18"/>
        </w:rPr>
        <w:t>Protokołu Odbioru Prac (częściowego</w:t>
      </w:r>
      <w:r w:rsidR="005536DC" w:rsidRPr="00BD6C07">
        <w:rPr>
          <w:rFonts w:cs="Arial"/>
          <w:szCs w:val="18"/>
        </w:rPr>
        <w:t>/</w:t>
      </w:r>
      <w:r w:rsidRPr="00BD6C07">
        <w:rPr>
          <w:rFonts w:cs="Arial"/>
          <w:szCs w:val="18"/>
        </w:rPr>
        <w:t>końcowego</w:t>
      </w:r>
      <w:r w:rsidR="00804A0C" w:rsidRPr="00BD6C07">
        <w:rPr>
          <w:rFonts w:cs="Arial"/>
          <w:szCs w:val="18"/>
        </w:rPr>
        <w:t>).</w:t>
      </w:r>
    </w:p>
    <w:p w14:paraId="7F46B758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83" w:name="_Toc347146809"/>
      <w:bookmarkStart w:id="84" w:name="_Toc77934065"/>
      <w:bookmarkStart w:id="85" w:name="_Toc77933558"/>
      <w:bookmarkStart w:id="86" w:name="_Toc216262913"/>
      <w:r w:rsidRPr="00A36BB1">
        <w:rPr>
          <w:sz w:val="18"/>
          <w:szCs w:val="18"/>
        </w:rPr>
        <w:t>D</w:t>
      </w:r>
      <w:r w:rsidR="00BE4C58" w:rsidRPr="00A36BB1">
        <w:rPr>
          <w:sz w:val="18"/>
          <w:szCs w:val="18"/>
        </w:rPr>
        <w:t>OKUMENTACJA POWYKONAWCZA I KOŃCOWE DOKUMENTY Z REALIZACJI PRAC</w:t>
      </w:r>
      <w:bookmarkEnd w:id="83"/>
      <w:bookmarkEnd w:id="84"/>
      <w:bookmarkEnd w:id="85"/>
      <w:r w:rsidR="007B0665" w:rsidRPr="00A36BB1">
        <w:rPr>
          <w:sz w:val="18"/>
          <w:szCs w:val="18"/>
        </w:rPr>
        <w:t xml:space="preserve"> – nie dotyczy</w:t>
      </w:r>
      <w:bookmarkEnd w:id="86"/>
    </w:p>
    <w:p w14:paraId="56F49AD6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87" w:name="_Toc347146810"/>
      <w:bookmarkStart w:id="88" w:name="_Toc77934066"/>
      <w:bookmarkStart w:id="89" w:name="_Toc77933559"/>
      <w:bookmarkStart w:id="90" w:name="_Toc216262914"/>
      <w:r w:rsidRPr="00A36BB1">
        <w:rPr>
          <w:sz w:val="18"/>
          <w:szCs w:val="18"/>
        </w:rPr>
        <w:t>Z</w:t>
      </w:r>
      <w:r w:rsidR="00BE4C58" w:rsidRPr="00A36BB1">
        <w:rPr>
          <w:sz w:val="18"/>
          <w:szCs w:val="18"/>
        </w:rPr>
        <w:t>ARZĄDZANIE ZADANIEM</w:t>
      </w:r>
      <w:bookmarkEnd w:id="87"/>
      <w:bookmarkEnd w:id="88"/>
      <w:bookmarkEnd w:id="89"/>
      <w:bookmarkEnd w:id="90"/>
    </w:p>
    <w:p w14:paraId="1571EACA" w14:textId="4B3F1281" w:rsidR="00190CD6" w:rsidRPr="00BD6C07" w:rsidRDefault="00190CD6" w:rsidP="00190CD6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zobowiązany jest </w:t>
      </w:r>
      <w:proofErr w:type="spellStart"/>
      <w:r w:rsidRPr="00BD6C07">
        <w:rPr>
          <w:rFonts w:cs="Arial"/>
          <w:szCs w:val="18"/>
        </w:rPr>
        <w:t>zapenić</w:t>
      </w:r>
      <w:proofErr w:type="spellEnd"/>
      <w:r w:rsidRPr="00BD6C07">
        <w:rPr>
          <w:rFonts w:cs="Arial"/>
          <w:szCs w:val="18"/>
        </w:rPr>
        <w:t>, aby przedmiot zamówienia był realizowany przez  osoby  posiadające odpowiednią wiedzę  fachową, doświadczenie i kwalifikacje do wykonywania tego rodzaju prac określone w</w:t>
      </w:r>
      <w:r w:rsidR="00350402">
        <w:rPr>
          <w:rFonts w:cs="Arial"/>
          <w:szCs w:val="18"/>
        </w:rPr>
        <w:t> </w:t>
      </w:r>
      <w:r w:rsidRPr="00BD6C07">
        <w:rPr>
          <w:rFonts w:cs="Arial"/>
          <w:szCs w:val="18"/>
        </w:rPr>
        <w:t>Ustawie z dnia 28.03.2003</w:t>
      </w:r>
      <w:r w:rsidR="00350402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r. o Transporcie Kolejowym wraz z aktami wykonawczymi oraz przepisami wewnętrznymi Zamawiającego.</w:t>
      </w:r>
    </w:p>
    <w:p w14:paraId="70BE66CA" w14:textId="4260C4FD" w:rsidR="00B604D6" w:rsidRPr="00BD6C07" w:rsidRDefault="00B604D6" w:rsidP="00B604D6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>Wykonawca zobowiązuje się do zapewnienia sprawnych technicznie lokomotyw oraz pracowników w ilości</w:t>
      </w:r>
    </w:p>
    <w:p w14:paraId="537A49EB" w14:textId="77777777" w:rsidR="00B604D6" w:rsidRPr="00BD6C07" w:rsidRDefault="00B604D6" w:rsidP="00B604D6">
      <w:pPr>
        <w:pStyle w:val="IIIPoziom3"/>
        <w:numPr>
          <w:ilvl w:val="0"/>
          <w:numId w:val="0"/>
        </w:numPr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>gwarantującej bezpieczeństwo pracy, zgodnie z obowiązującymi przepisami i regulaminem pracy bocznicy (maszynista spalinowych pojazdów trakcyjnych oraz ustawiacz wagonów).</w:t>
      </w:r>
      <w:r w:rsidRPr="00BD6C07">
        <w:rPr>
          <w:rFonts w:cs="Arial"/>
          <w:b/>
          <w:szCs w:val="18"/>
        </w:rPr>
        <w:t xml:space="preserve">  </w:t>
      </w:r>
    </w:p>
    <w:p w14:paraId="1572A400" w14:textId="4C9BD114" w:rsidR="00B604D6" w:rsidRPr="00BD6C07" w:rsidRDefault="00B604D6" w:rsidP="00B604D6">
      <w:pPr>
        <w:numPr>
          <w:ilvl w:val="2"/>
          <w:numId w:val="9"/>
        </w:numPr>
        <w:spacing w:line="260" w:lineRule="exact"/>
        <w:ind w:left="1077"/>
        <w:jc w:val="both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w trakcie realizacji zamówienia będzie dysponować lokomotywami spalinowymi o minimalnej mocy znamionowej 560 KW - konieczność przetaczania po bocznicy kolejowej ładownych składów 42 wagonowych </w:t>
      </w:r>
      <w:r w:rsidR="00A8017F" w:rsidRPr="00BD6C07">
        <w:rPr>
          <w:rFonts w:cs="Arial"/>
          <w:szCs w:val="18"/>
        </w:rPr>
        <w:br/>
      </w:r>
      <w:r w:rsidRPr="00BD6C07">
        <w:rPr>
          <w:rFonts w:cs="Arial"/>
          <w:szCs w:val="18"/>
        </w:rPr>
        <w:t>o masie brutto ok. 3400Mg (wymagania techniczne pojazdów trakcyjnych)</w:t>
      </w:r>
      <w:r w:rsidR="00350402">
        <w:rPr>
          <w:rFonts w:cs="Arial"/>
          <w:szCs w:val="18"/>
        </w:rPr>
        <w:t>.</w:t>
      </w:r>
    </w:p>
    <w:p w14:paraId="6A0A4F7E" w14:textId="77777777" w:rsidR="00B604D6" w:rsidRPr="00BD6C07" w:rsidRDefault="00B604D6" w:rsidP="00B604D6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zobowiązany jest do realizacji poleceń przedstawicieli Zamawiającego, uprawnionych do nadzoru </w:t>
      </w:r>
    </w:p>
    <w:p w14:paraId="28987728" w14:textId="143898B0" w:rsidR="0012603A" w:rsidRPr="00BD6C07" w:rsidRDefault="00B604D6" w:rsidP="00B604D6">
      <w:pPr>
        <w:pStyle w:val="IIIPoziom3"/>
        <w:numPr>
          <w:ilvl w:val="0"/>
          <w:numId w:val="0"/>
        </w:numPr>
        <w:ind w:left="357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              i kontroli prowadzonych prac w zakresie: pracy lokomotywy,</w:t>
      </w:r>
      <w:r w:rsidR="00A8017F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czasu i miejsca pracy,</w:t>
      </w:r>
      <w:r w:rsidR="0012603A" w:rsidRPr="00BD6C07">
        <w:rPr>
          <w:rFonts w:cs="Arial"/>
          <w:szCs w:val="18"/>
        </w:rPr>
        <w:t xml:space="preserve"> należytego realizowania</w:t>
      </w:r>
      <w:r w:rsidR="0012603A" w:rsidRPr="00BD6C07">
        <w:rPr>
          <w:rFonts w:cs="Arial"/>
          <w:szCs w:val="18"/>
        </w:rPr>
        <w:br/>
        <w:t xml:space="preserve">              </w:t>
      </w:r>
      <w:r w:rsidRPr="00BD6C07">
        <w:rPr>
          <w:rFonts w:cs="Arial"/>
          <w:szCs w:val="18"/>
        </w:rPr>
        <w:t>usługi</w:t>
      </w:r>
      <w:r w:rsidR="00350402">
        <w:rPr>
          <w:rFonts w:cs="Arial"/>
          <w:szCs w:val="18"/>
        </w:rPr>
        <w:t>.</w:t>
      </w:r>
    </w:p>
    <w:p w14:paraId="7C1FFFF6" w14:textId="7E5D3EE1" w:rsidR="0012603A" w:rsidRPr="00BD6C07" w:rsidRDefault="0012603A" w:rsidP="00A36BB1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>I</w:t>
      </w:r>
      <w:r w:rsidR="00B604D6" w:rsidRPr="00BD6C07">
        <w:rPr>
          <w:rFonts w:cs="Arial"/>
          <w:szCs w:val="18"/>
        </w:rPr>
        <w:t xml:space="preserve">nformowania </w:t>
      </w:r>
      <w:r w:rsidRPr="00BD6C07">
        <w:rPr>
          <w:rFonts w:cs="Arial"/>
          <w:szCs w:val="18"/>
        </w:rPr>
        <w:t xml:space="preserve">telefonicznie oraz mailowo Zamawiającego </w:t>
      </w:r>
      <w:r w:rsidR="00B604D6" w:rsidRPr="00BD6C07">
        <w:rPr>
          <w:rFonts w:cs="Arial"/>
          <w:szCs w:val="18"/>
        </w:rPr>
        <w:t>o</w:t>
      </w:r>
      <w:r w:rsidRPr="00BD6C07">
        <w:rPr>
          <w:rFonts w:cs="Arial"/>
          <w:szCs w:val="18"/>
        </w:rPr>
        <w:t xml:space="preserve"> planowanym przybyciu do pracy oraz czasie</w:t>
      </w:r>
      <w:r w:rsidRPr="00BD6C07">
        <w:rPr>
          <w:rFonts w:cs="Arial"/>
          <w:szCs w:val="18"/>
        </w:rPr>
        <w:br/>
      </w:r>
      <w:r w:rsidR="00B604D6" w:rsidRPr="00BD6C07">
        <w:rPr>
          <w:rFonts w:cs="Arial"/>
          <w:szCs w:val="18"/>
        </w:rPr>
        <w:t xml:space="preserve">rozpoczęcia i zakończenia </w:t>
      </w:r>
      <w:r w:rsidR="00350402">
        <w:rPr>
          <w:rFonts w:cs="Arial"/>
          <w:szCs w:val="18"/>
        </w:rPr>
        <w:t>P</w:t>
      </w:r>
      <w:r w:rsidR="00350402" w:rsidRPr="00BD6C07">
        <w:rPr>
          <w:rFonts w:cs="Arial"/>
          <w:szCs w:val="18"/>
        </w:rPr>
        <w:t>rac</w:t>
      </w:r>
      <w:r w:rsidR="00B604D6" w:rsidRPr="00BD6C07">
        <w:rPr>
          <w:rFonts w:cs="Arial"/>
          <w:szCs w:val="18"/>
        </w:rPr>
        <w:t>,</w:t>
      </w:r>
    </w:p>
    <w:p w14:paraId="72AB76AD" w14:textId="681CE2F0" w:rsidR="00E95961" w:rsidRPr="00BD6C07" w:rsidRDefault="00B604D6" w:rsidP="00A36BB1">
      <w:pPr>
        <w:pStyle w:val="IIIPoziom3"/>
        <w:ind w:left="1077"/>
        <w:rPr>
          <w:rFonts w:cs="Arial"/>
          <w:szCs w:val="18"/>
        </w:rPr>
      </w:pPr>
      <w:r w:rsidRPr="00BD6C07">
        <w:rPr>
          <w:rFonts w:cs="Arial"/>
          <w:szCs w:val="18"/>
        </w:rPr>
        <w:t>W przypadku</w:t>
      </w:r>
      <w:r w:rsidR="0012603A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awarii lokomotywy Wykonawca zobowiązany jest dostarczyć równorzędn</w:t>
      </w:r>
      <w:r w:rsidR="00A8017F" w:rsidRPr="00BD6C07">
        <w:rPr>
          <w:rFonts w:cs="Arial"/>
          <w:szCs w:val="18"/>
        </w:rPr>
        <w:t>e</w:t>
      </w:r>
      <w:r w:rsidR="0012603A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 xml:space="preserve">urządzenie  zastępcze </w:t>
      </w:r>
      <w:r w:rsidR="0012603A" w:rsidRPr="00BD6C07">
        <w:rPr>
          <w:rFonts w:cs="Arial"/>
          <w:szCs w:val="18"/>
        </w:rPr>
        <w:br/>
      </w:r>
      <w:r w:rsidR="00884C7B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 xml:space="preserve">i </w:t>
      </w:r>
      <w:r w:rsidR="004C6A2C" w:rsidRPr="00BD6C07">
        <w:rPr>
          <w:rFonts w:cs="Arial"/>
          <w:szCs w:val="18"/>
        </w:rPr>
        <w:t>podjąć pracę w ciągu 8 godzin.</w:t>
      </w:r>
    </w:p>
    <w:p w14:paraId="6914A097" w14:textId="5F54DB83" w:rsidR="00B604D6" w:rsidRPr="00BD6C07" w:rsidRDefault="004C6A2C" w:rsidP="00807137">
      <w:pPr>
        <w:pStyle w:val="IIIPoziom3"/>
        <w:numPr>
          <w:ilvl w:val="0"/>
          <w:numId w:val="0"/>
        </w:numPr>
        <w:ind w:left="1107"/>
        <w:rPr>
          <w:rFonts w:cs="Arial"/>
          <w:szCs w:val="18"/>
        </w:rPr>
      </w:pPr>
      <w:r w:rsidRPr="00BD6C07">
        <w:rPr>
          <w:rFonts w:cs="Arial"/>
          <w:szCs w:val="18"/>
        </w:rPr>
        <w:t>W</w:t>
      </w:r>
      <w:r w:rsidR="00B604D6" w:rsidRPr="00BD6C07">
        <w:rPr>
          <w:rFonts w:cs="Arial"/>
          <w:szCs w:val="18"/>
        </w:rPr>
        <w:t xml:space="preserve"> przypadku nie wywiązani</w:t>
      </w:r>
      <w:r w:rsidR="00E95961" w:rsidRPr="00BD6C07">
        <w:rPr>
          <w:rFonts w:cs="Arial"/>
          <w:szCs w:val="18"/>
        </w:rPr>
        <w:t xml:space="preserve">a się z warunku, </w:t>
      </w:r>
      <w:r w:rsidR="00B604D6" w:rsidRPr="00BD6C07">
        <w:rPr>
          <w:rFonts w:cs="Arial"/>
          <w:szCs w:val="18"/>
        </w:rPr>
        <w:t>Wykonawca zostanie obciążonymi ewentualnymi koszt</w:t>
      </w:r>
      <w:r w:rsidR="00E95961" w:rsidRPr="00BD6C07">
        <w:rPr>
          <w:rFonts w:cs="Arial"/>
          <w:szCs w:val="18"/>
        </w:rPr>
        <w:t>ami</w:t>
      </w:r>
      <w:r w:rsidR="00E95961" w:rsidRPr="00BD6C07">
        <w:rPr>
          <w:rFonts w:cs="Arial"/>
          <w:szCs w:val="18"/>
        </w:rPr>
        <w:br/>
      </w:r>
      <w:r w:rsidR="00B604D6" w:rsidRPr="00863F02">
        <w:rPr>
          <w:rFonts w:cs="Arial"/>
          <w:i/>
          <w:iCs/>
          <w:szCs w:val="18"/>
        </w:rPr>
        <w:t>„pozostawienia wagonów w dyspozycji klienta”</w:t>
      </w:r>
      <w:r w:rsidR="00807137" w:rsidRPr="00863F02">
        <w:rPr>
          <w:rFonts w:cs="Arial"/>
          <w:i/>
          <w:iCs/>
          <w:szCs w:val="18"/>
        </w:rPr>
        <w:t>,</w:t>
      </w:r>
      <w:r w:rsidR="00807137" w:rsidRPr="00BD6C07">
        <w:rPr>
          <w:rFonts w:cs="Arial"/>
          <w:szCs w:val="18"/>
        </w:rPr>
        <w:t xml:space="preserve"> jakimi zostanie obciążony Zamawiający przez Przewoźnika, zgodnie z obowiązującą stawką określoną w odrębnej umowie. Koszt ten zostanie refakturowany przez Zamawiającego na Wykonawcę. </w:t>
      </w:r>
    </w:p>
    <w:p w14:paraId="5761C002" w14:textId="0EDABCBE" w:rsidR="00B604D6" w:rsidRPr="00BD6C07" w:rsidRDefault="00C83D32" w:rsidP="00A36BB1">
      <w:pPr>
        <w:pStyle w:val="IIIPoziom3"/>
        <w:ind w:left="1077"/>
        <w:rPr>
          <w:rFonts w:cs="Arial"/>
          <w:b/>
          <w:smallCaps/>
          <w:szCs w:val="18"/>
        </w:rPr>
      </w:pPr>
      <w:r w:rsidRPr="00BD6C07">
        <w:rPr>
          <w:rFonts w:cs="Arial"/>
          <w:szCs w:val="18"/>
        </w:rPr>
        <w:t>Zamawiający:</w:t>
      </w:r>
    </w:p>
    <w:p w14:paraId="5C0FEFEE" w14:textId="4359A0BF" w:rsidR="00C83D32" w:rsidRPr="00BD6C07" w:rsidRDefault="00C83D32" w:rsidP="00C83D32">
      <w:pPr>
        <w:pStyle w:val="Vpoziom0"/>
        <w:rPr>
          <w:szCs w:val="18"/>
        </w:rPr>
      </w:pPr>
      <w:r w:rsidRPr="00BD6C07">
        <w:rPr>
          <w:szCs w:val="18"/>
        </w:rPr>
        <w:t>będzie powiadamiał Wykonawcę o dostawach węgla i chemikaliów,</w:t>
      </w:r>
    </w:p>
    <w:p w14:paraId="6A746A2E" w14:textId="77777777" w:rsidR="00C83D32" w:rsidRPr="00BD6C07" w:rsidRDefault="00C83D32" w:rsidP="00C83D32">
      <w:pPr>
        <w:pStyle w:val="Vpoziom0"/>
        <w:rPr>
          <w:szCs w:val="18"/>
        </w:rPr>
      </w:pPr>
      <w:r w:rsidRPr="00BD6C07">
        <w:rPr>
          <w:szCs w:val="18"/>
        </w:rPr>
        <w:t>wysyłał drogą mailową na adres wskazany przez Wykonawcę harmonogramu załadunku dostaw węgla w kopalni, przed rozpoczęciem miesiąca, w którym będą wykonywane prace manewrowe,</w:t>
      </w:r>
    </w:p>
    <w:p w14:paraId="0F1A560F" w14:textId="0BB0CA0A" w:rsidR="00C83D32" w:rsidRPr="00BD6C07" w:rsidRDefault="00C91EC1" w:rsidP="00C83D32">
      <w:pPr>
        <w:pStyle w:val="Vpoziom0"/>
        <w:rPr>
          <w:szCs w:val="18"/>
        </w:rPr>
      </w:pPr>
      <w:r w:rsidRPr="00BD6C07">
        <w:rPr>
          <w:szCs w:val="18"/>
        </w:rPr>
        <w:t xml:space="preserve">Zamawiający </w:t>
      </w:r>
      <w:r w:rsidR="00C83D32" w:rsidRPr="00BD6C07">
        <w:rPr>
          <w:szCs w:val="18"/>
        </w:rPr>
        <w:t xml:space="preserve">przeszkoli pracowników wykonujących pracę w zakresie obowiązujących w zakładzie przepisów bhp, p.poż., występujących zagrożeń, </w:t>
      </w:r>
      <w:proofErr w:type="spellStart"/>
      <w:r w:rsidR="00C83D32" w:rsidRPr="00BD6C07">
        <w:rPr>
          <w:szCs w:val="18"/>
        </w:rPr>
        <w:t>porządk</w:t>
      </w:r>
      <w:proofErr w:type="spellEnd"/>
      <w:r w:rsidR="00C83D32" w:rsidRPr="00BD6C07">
        <w:rPr>
          <w:szCs w:val="18"/>
        </w:rPr>
        <w:t xml:space="preserve"> i dyscypliny pracy, zasad łączności i</w:t>
      </w:r>
      <w:r w:rsidR="00350402">
        <w:rPr>
          <w:szCs w:val="18"/>
        </w:rPr>
        <w:t> </w:t>
      </w:r>
      <w:r w:rsidR="00C83D32" w:rsidRPr="00BD6C07">
        <w:rPr>
          <w:szCs w:val="18"/>
        </w:rPr>
        <w:t>alarmowania, znajomości rejonu prac, a także zgłaszania wypadków i zagrożeń,</w:t>
      </w:r>
    </w:p>
    <w:p w14:paraId="00642DC8" w14:textId="6F1275AC" w:rsidR="00C83D32" w:rsidRPr="00BD6C07" w:rsidRDefault="00C91EC1" w:rsidP="00C83D32">
      <w:pPr>
        <w:pStyle w:val="Vpoziom0"/>
        <w:rPr>
          <w:szCs w:val="18"/>
        </w:rPr>
      </w:pPr>
      <w:r w:rsidRPr="00BD6C07">
        <w:rPr>
          <w:szCs w:val="18"/>
        </w:rPr>
        <w:t xml:space="preserve">Zamawiający </w:t>
      </w:r>
      <w:r w:rsidR="00C83D32" w:rsidRPr="00BD6C07">
        <w:rPr>
          <w:szCs w:val="18"/>
        </w:rPr>
        <w:t>udzieli informacji o ryzyku zawodowym o</w:t>
      </w:r>
      <w:r w:rsidR="00972779" w:rsidRPr="00BD6C07">
        <w:rPr>
          <w:szCs w:val="18"/>
        </w:rPr>
        <w:t xml:space="preserve">raz występujących zagrożeniach </w:t>
      </w:r>
      <w:r w:rsidR="00C83D32" w:rsidRPr="00BD6C07">
        <w:rPr>
          <w:szCs w:val="18"/>
        </w:rPr>
        <w:t>w zakładzie,</w:t>
      </w:r>
    </w:p>
    <w:p w14:paraId="1E3D0B34" w14:textId="71EE34DF" w:rsidR="00C83D32" w:rsidRPr="00BD6C07" w:rsidRDefault="00C91EC1" w:rsidP="00C83D32">
      <w:pPr>
        <w:pStyle w:val="Vpoziom0"/>
        <w:rPr>
          <w:szCs w:val="18"/>
        </w:rPr>
      </w:pPr>
      <w:r w:rsidRPr="00BD6C07">
        <w:rPr>
          <w:szCs w:val="18"/>
        </w:rPr>
        <w:t xml:space="preserve">Zamawiający </w:t>
      </w:r>
      <w:r w:rsidR="00C83D32" w:rsidRPr="00BD6C07">
        <w:rPr>
          <w:szCs w:val="18"/>
        </w:rPr>
        <w:t>zapozna pracowników Wykonawcy z zakładem i regulaminem pracy Zamawiającego w</w:t>
      </w:r>
      <w:r w:rsidR="00350402">
        <w:rPr>
          <w:szCs w:val="18"/>
        </w:rPr>
        <w:t> </w:t>
      </w:r>
      <w:r w:rsidR="00C83D32" w:rsidRPr="00BD6C07">
        <w:rPr>
          <w:szCs w:val="18"/>
        </w:rPr>
        <w:t>zakresie koniecznym do wykonywania prac objętych umową,</w:t>
      </w:r>
    </w:p>
    <w:p w14:paraId="26E3908D" w14:textId="77777777" w:rsidR="00A8017F" w:rsidRPr="00A36BB1" w:rsidRDefault="00A8017F" w:rsidP="00807137">
      <w:pPr>
        <w:pStyle w:val="Vpoziom0"/>
        <w:numPr>
          <w:ilvl w:val="0"/>
          <w:numId w:val="0"/>
        </w:numPr>
        <w:rPr>
          <w:szCs w:val="18"/>
        </w:rPr>
      </w:pPr>
    </w:p>
    <w:p w14:paraId="2C5216EA" w14:textId="1985DD13" w:rsidR="00C979D3" w:rsidRPr="00BD6C07" w:rsidRDefault="00C979D3" w:rsidP="00863F02">
      <w:pPr>
        <w:pStyle w:val="IPoziom1"/>
        <w:outlineLvl w:val="0"/>
        <w:rPr>
          <w:rFonts w:cs="Arial"/>
        </w:rPr>
      </w:pPr>
      <w:bookmarkStart w:id="91" w:name="_Toc347146811"/>
      <w:bookmarkStart w:id="92" w:name="_Toc77934067"/>
      <w:bookmarkStart w:id="93" w:name="_Toc77785424"/>
      <w:bookmarkStart w:id="94" w:name="_Toc77933560"/>
      <w:bookmarkStart w:id="95" w:name="_Toc216262915"/>
      <w:r w:rsidRPr="00A36BB1">
        <w:rPr>
          <w:rFonts w:cs="Arial"/>
          <w:sz w:val="18"/>
          <w:szCs w:val="18"/>
        </w:rPr>
        <w:t xml:space="preserve">WYMAGANIA </w:t>
      </w:r>
      <w:r w:rsidR="00DA043B" w:rsidRPr="00A36BB1">
        <w:rPr>
          <w:rFonts w:cs="Arial"/>
          <w:sz w:val="18"/>
          <w:szCs w:val="18"/>
        </w:rPr>
        <w:t xml:space="preserve">SZCZEGÓŁOWE </w:t>
      </w:r>
      <w:r w:rsidRPr="00A36BB1">
        <w:rPr>
          <w:rFonts w:cs="Arial"/>
          <w:sz w:val="18"/>
          <w:szCs w:val="18"/>
        </w:rPr>
        <w:t>DOTYCZĄCE PROJEKTOWANIA</w:t>
      </w:r>
      <w:bookmarkEnd w:id="91"/>
      <w:r w:rsidR="00E27BD1" w:rsidRPr="00A36BB1">
        <w:rPr>
          <w:rFonts w:cs="Arial"/>
          <w:sz w:val="18"/>
          <w:szCs w:val="18"/>
        </w:rPr>
        <w:t xml:space="preserve"> WYKONAWCZEGO</w:t>
      </w:r>
      <w:bookmarkEnd w:id="92"/>
      <w:bookmarkEnd w:id="93"/>
      <w:bookmarkEnd w:id="94"/>
      <w:r w:rsidR="00E67A70" w:rsidRPr="00A36BB1">
        <w:rPr>
          <w:rFonts w:cs="Arial"/>
          <w:sz w:val="18"/>
          <w:szCs w:val="18"/>
        </w:rPr>
        <w:t xml:space="preserve"> – nie dotyczy</w:t>
      </w:r>
      <w:bookmarkStart w:id="96" w:name="_Toc77786114"/>
      <w:bookmarkStart w:id="97" w:name="_Toc77846393"/>
      <w:bookmarkEnd w:id="95"/>
      <w:bookmarkEnd w:id="96"/>
      <w:bookmarkEnd w:id="97"/>
      <w:r w:rsidRPr="00BD6C07">
        <w:rPr>
          <w:rFonts w:cs="Arial"/>
        </w:rPr>
        <w:br w:type="page"/>
      </w:r>
    </w:p>
    <w:p w14:paraId="6445D417" w14:textId="77777777" w:rsidR="00C979D3" w:rsidRPr="00A36BB1" w:rsidRDefault="00266B45" w:rsidP="006376D8">
      <w:pPr>
        <w:pStyle w:val="Stronatytuowa0"/>
        <w:rPr>
          <w:sz w:val="18"/>
          <w:szCs w:val="18"/>
        </w:rPr>
      </w:pPr>
      <w:bookmarkStart w:id="98" w:name="_Toc346535325"/>
      <w:bookmarkStart w:id="99" w:name="_Toc347146815"/>
      <w:r w:rsidRPr="00A36BB1">
        <w:rPr>
          <w:sz w:val="18"/>
          <w:szCs w:val="18"/>
        </w:rPr>
        <w:lastRenderedPageBreak/>
        <w:t>OPZ</w:t>
      </w:r>
      <w:r w:rsidR="00C979D3" w:rsidRPr="00A36BB1">
        <w:rPr>
          <w:sz w:val="18"/>
          <w:szCs w:val="18"/>
        </w:rPr>
        <w:t xml:space="preserve"> CZĘŚĆ II - OGÓLNA</w:t>
      </w:r>
      <w:bookmarkEnd w:id="98"/>
      <w:bookmarkEnd w:id="99"/>
    </w:p>
    <w:p w14:paraId="65E66253" w14:textId="77777777" w:rsidR="00C979D3" w:rsidRPr="00A36BB1" w:rsidRDefault="00C979D3" w:rsidP="00566350">
      <w:pPr>
        <w:pStyle w:val="IPoziom1"/>
        <w:outlineLvl w:val="0"/>
        <w:rPr>
          <w:rFonts w:cs="Arial"/>
          <w:sz w:val="18"/>
          <w:szCs w:val="18"/>
        </w:rPr>
      </w:pPr>
      <w:bookmarkStart w:id="100" w:name="_Toc347146816"/>
      <w:bookmarkStart w:id="101" w:name="_Toc77934069"/>
      <w:bookmarkStart w:id="102" w:name="_Toc77785425"/>
      <w:bookmarkStart w:id="103" w:name="_Toc77933562"/>
      <w:bookmarkStart w:id="104" w:name="_Toc216262916"/>
      <w:r w:rsidRPr="00A36BB1">
        <w:rPr>
          <w:rFonts w:cs="Arial"/>
          <w:sz w:val="18"/>
          <w:szCs w:val="18"/>
        </w:rPr>
        <w:t xml:space="preserve">WYMAGANIA OGÓLNE DOTYCZĄCE REALIZACJI </w:t>
      </w:r>
      <w:bookmarkEnd w:id="100"/>
      <w:r w:rsidR="00AB75B4" w:rsidRPr="00A36BB1">
        <w:rPr>
          <w:rFonts w:cs="Arial"/>
          <w:sz w:val="18"/>
          <w:szCs w:val="18"/>
        </w:rPr>
        <w:t>PRAC</w:t>
      </w:r>
      <w:bookmarkEnd w:id="101"/>
      <w:bookmarkEnd w:id="102"/>
      <w:bookmarkEnd w:id="103"/>
      <w:bookmarkEnd w:id="104"/>
    </w:p>
    <w:p w14:paraId="6EBC87AB" w14:textId="30921858" w:rsidR="00FD0FAA" w:rsidRPr="00F421DA" w:rsidRDefault="00C979D3" w:rsidP="00F421DA">
      <w:pPr>
        <w:pStyle w:val="IIpoziom"/>
        <w:rPr>
          <w:color w:val="auto"/>
          <w:sz w:val="18"/>
          <w:szCs w:val="18"/>
        </w:rPr>
      </w:pPr>
      <w:bookmarkStart w:id="105" w:name="_Toc77786117"/>
      <w:bookmarkStart w:id="106" w:name="_Toc77846396"/>
      <w:bookmarkStart w:id="107" w:name="_Toc347146817"/>
      <w:bookmarkStart w:id="108" w:name="_Toc77934070"/>
      <w:bookmarkStart w:id="109" w:name="_Toc77933563"/>
      <w:bookmarkStart w:id="110" w:name="_Toc216262917"/>
      <w:bookmarkEnd w:id="105"/>
      <w:bookmarkEnd w:id="106"/>
      <w:r w:rsidRPr="00A36BB1">
        <w:rPr>
          <w:sz w:val="18"/>
          <w:szCs w:val="18"/>
        </w:rPr>
        <w:t>W</w:t>
      </w:r>
      <w:r w:rsidR="00BE4C58" w:rsidRPr="00A36BB1">
        <w:rPr>
          <w:sz w:val="18"/>
          <w:szCs w:val="18"/>
        </w:rPr>
        <w:t>YMAGANIA OGÓLNE</w:t>
      </w:r>
      <w:bookmarkStart w:id="111" w:name="_Toc347146818"/>
      <w:bookmarkEnd w:id="107"/>
      <w:bookmarkEnd w:id="108"/>
      <w:bookmarkEnd w:id="109"/>
      <w:bookmarkEnd w:id="110"/>
    </w:p>
    <w:p w14:paraId="51ADADA5" w14:textId="16F8B0C3" w:rsidR="00FD156B" w:rsidRPr="00BD6C07" w:rsidRDefault="00FD156B" w:rsidP="00A36BB1">
      <w:pPr>
        <w:pStyle w:val="IIpoziom1"/>
        <w:ind w:hanging="1276"/>
        <w:rPr>
          <w:rFonts w:cs="Arial"/>
          <w:szCs w:val="18"/>
        </w:rPr>
      </w:pPr>
      <w:r w:rsidRPr="00A36BB1">
        <w:rPr>
          <w:rFonts w:cs="Arial"/>
          <w:szCs w:val="18"/>
        </w:rPr>
        <w:t xml:space="preserve">              </w:t>
      </w:r>
      <w:r w:rsidR="00157B93" w:rsidRPr="00BD6C07">
        <w:rPr>
          <w:rFonts w:cs="Arial"/>
          <w:szCs w:val="18"/>
        </w:rPr>
        <w:t xml:space="preserve">4. </w:t>
      </w:r>
      <w:r w:rsidR="00157B93" w:rsidRPr="00A36BB1">
        <w:rPr>
          <w:rFonts w:cs="Arial"/>
          <w:szCs w:val="18"/>
        </w:rPr>
        <w:t>1.</w:t>
      </w:r>
      <w:r w:rsidR="00391442">
        <w:rPr>
          <w:rFonts w:cs="Arial"/>
          <w:szCs w:val="18"/>
        </w:rPr>
        <w:t xml:space="preserve">1 </w:t>
      </w:r>
      <w:r w:rsidR="00222F09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>rzewidywana ilość godzin prac manewrowych w</w:t>
      </w:r>
      <w:r w:rsidR="0012603A" w:rsidRPr="00BD6C07">
        <w:rPr>
          <w:rFonts w:cs="Arial"/>
          <w:szCs w:val="18"/>
        </w:rPr>
        <w:t xml:space="preserve"> okresie trwania umowy – ok. 1</w:t>
      </w:r>
      <w:r w:rsidRPr="00BD6C07">
        <w:rPr>
          <w:rFonts w:cs="Arial"/>
          <w:szCs w:val="18"/>
        </w:rPr>
        <w:t>0</w:t>
      </w:r>
      <w:r w:rsidR="005B0051" w:rsidRPr="00BD6C07">
        <w:rPr>
          <w:rFonts w:cs="Arial"/>
          <w:szCs w:val="18"/>
        </w:rPr>
        <w:t>64</w:t>
      </w:r>
      <w:r w:rsidRPr="00BD6C07">
        <w:rPr>
          <w:rFonts w:cs="Arial"/>
          <w:szCs w:val="18"/>
        </w:rPr>
        <w:t xml:space="preserve"> </w:t>
      </w:r>
      <w:proofErr w:type="spellStart"/>
      <w:r w:rsidRPr="00BD6C07">
        <w:rPr>
          <w:rFonts w:cs="Arial"/>
          <w:szCs w:val="18"/>
        </w:rPr>
        <w:t>rbh</w:t>
      </w:r>
      <w:proofErr w:type="spellEnd"/>
      <w:r w:rsidR="00157B93" w:rsidRPr="00BD6C07">
        <w:rPr>
          <w:rFonts w:cs="Arial"/>
          <w:szCs w:val="18"/>
        </w:rPr>
        <w:t>;</w:t>
      </w:r>
    </w:p>
    <w:p w14:paraId="7B25EA64" w14:textId="276CE7C1" w:rsidR="00FD156B" w:rsidRPr="00BD6C07" w:rsidRDefault="00157B93" w:rsidP="00A36BB1">
      <w:pPr>
        <w:pStyle w:val="IIpoziom1"/>
        <w:rPr>
          <w:rFonts w:cs="Arial"/>
          <w:szCs w:val="18"/>
        </w:rPr>
      </w:pPr>
      <w:r w:rsidRPr="00BD6C07">
        <w:rPr>
          <w:rFonts w:cs="Arial"/>
          <w:szCs w:val="18"/>
        </w:rPr>
        <w:t>4.1.</w:t>
      </w:r>
      <w:r w:rsidR="00391442">
        <w:rPr>
          <w:rFonts w:cs="Arial"/>
          <w:szCs w:val="18"/>
        </w:rPr>
        <w:t>2</w:t>
      </w:r>
      <w:r w:rsidRPr="00BD6C07">
        <w:rPr>
          <w:rFonts w:cs="Arial"/>
          <w:szCs w:val="18"/>
        </w:rPr>
        <w:t xml:space="preserve"> </w:t>
      </w:r>
      <w:r w:rsidR="00FD156B" w:rsidRPr="00BD6C07">
        <w:rPr>
          <w:rFonts w:cs="Arial"/>
          <w:szCs w:val="18"/>
        </w:rPr>
        <w:t xml:space="preserve"> </w:t>
      </w:r>
      <w:r w:rsidR="00222F09">
        <w:rPr>
          <w:rFonts w:cs="Arial"/>
          <w:szCs w:val="18"/>
        </w:rPr>
        <w:t>D</w:t>
      </w:r>
      <w:r w:rsidR="00FD156B" w:rsidRPr="00BD6C07">
        <w:rPr>
          <w:rFonts w:cs="Arial"/>
          <w:szCs w:val="18"/>
        </w:rPr>
        <w:t xml:space="preserve">ostawy realizowane przez cały </w:t>
      </w:r>
      <w:r w:rsidR="00411217" w:rsidRPr="00BD6C07">
        <w:rPr>
          <w:rFonts w:cs="Arial"/>
          <w:szCs w:val="18"/>
        </w:rPr>
        <w:t>okres trwania umowy</w:t>
      </w:r>
      <w:r w:rsidR="00FD156B" w:rsidRPr="00BD6C07">
        <w:rPr>
          <w:rFonts w:cs="Arial"/>
          <w:szCs w:val="18"/>
        </w:rPr>
        <w:t xml:space="preserve">, 7 </w:t>
      </w:r>
      <w:r w:rsidR="005275F4">
        <w:rPr>
          <w:rFonts w:cs="Arial"/>
          <w:szCs w:val="18"/>
        </w:rPr>
        <w:t>D</w:t>
      </w:r>
      <w:r w:rsidR="005275F4" w:rsidRPr="00BD6C07">
        <w:rPr>
          <w:rFonts w:cs="Arial"/>
          <w:szCs w:val="18"/>
        </w:rPr>
        <w:t xml:space="preserve">ni </w:t>
      </w:r>
      <w:r w:rsidR="00FD156B" w:rsidRPr="00BD6C07">
        <w:rPr>
          <w:rFonts w:cs="Arial"/>
          <w:szCs w:val="18"/>
        </w:rPr>
        <w:t>w tygodniu, 24 godziny na dobę</w:t>
      </w:r>
      <w:r w:rsidR="00386D89" w:rsidRPr="00BD6C07">
        <w:rPr>
          <w:rFonts w:cs="Arial"/>
          <w:szCs w:val="18"/>
        </w:rPr>
        <w:t>, z możliwością</w:t>
      </w:r>
      <w:r w:rsidRPr="00BD6C07">
        <w:rPr>
          <w:rFonts w:cs="Arial"/>
          <w:szCs w:val="18"/>
        </w:rPr>
        <w:t xml:space="preserve"> </w:t>
      </w:r>
      <w:r w:rsidR="00386D89" w:rsidRPr="00BD6C07">
        <w:rPr>
          <w:rFonts w:cs="Arial"/>
          <w:szCs w:val="18"/>
        </w:rPr>
        <w:t xml:space="preserve">wstrzymania </w:t>
      </w:r>
      <w:r w:rsidR="00E43702" w:rsidRPr="00BD6C07">
        <w:rPr>
          <w:rFonts w:cs="Arial"/>
          <w:szCs w:val="18"/>
        </w:rPr>
        <w:t>dostaw w miesiącach od maja</w:t>
      </w:r>
      <w:r w:rsidR="00386D89" w:rsidRPr="00BD6C07">
        <w:rPr>
          <w:rFonts w:cs="Arial"/>
          <w:szCs w:val="18"/>
        </w:rPr>
        <w:t xml:space="preserve"> do września ze względów technologicznych.</w:t>
      </w:r>
    </w:p>
    <w:p w14:paraId="789DF649" w14:textId="77777777" w:rsidR="00C979D3" w:rsidRPr="00A36BB1" w:rsidRDefault="00C979D3" w:rsidP="00D45D4C">
      <w:pPr>
        <w:pStyle w:val="IIpoziom"/>
        <w:rPr>
          <w:sz w:val="18"/>
          <w:szCs w:val="18"/>
        </w:rPr>
      </w:pPr>
      <w:bookmarkStart w:id="112" w:name="_Toc216262918"/>
      <w:r w:rsidRPr="00A36BB1">
        <w:rPr>
          <w:sz w:val="18"/>
          <w:szCs w:val="18"/>
        </w:rPr>
        <w:t>W</w:t>
      </w:r>
      <w:r w:rsidR="00BE4C58" w:rsidRPr="00A36BB1">
        <w:rPr>
          <w:sz w:val="18"/>
          <w:szCs w:val="18"/>
        </w:rPr>
        <w:t>YMAGANIA REALIZACYJNE</w:t>
      </w:r>
      <w:bookmarkEnd w:id="111"/>
      <w:bookmarkEnd w:id="112"/>
    </w:p>
    <w:p w14:paraId="5EFE4761" w14:textId="77777777" w:rsidR="00C979D3" w:rsidRPr="00BD6C07" w:rsidRDefault="00C979D3" w:rsidP="00FD0FAA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zrealizuje wszystkie </w:t>
      </w:r>
      <w:r w:rsidR="00186DA3" w:rsidRPr="00BD6C07">
        <w:rPr>
          <w:rFonts w:cs="Arial"/>
          <w:szCs w:val="18"/>
        </w:rPr>
        <w:t>Prace</w:t>
      </w:r>
      <w:r w:rsidRPr="00BD6C07">
        <w:rPr>
          <w:rFonts w:cs="Arial"/>
          <w:szCs w:val="18"/>
        </w:rPr>
        <w:t xml:space="preserve"> zgodnie z:</w:t>
      </w:r>
    </w:p>
    <w:p w14:paraId="5C052DA0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założeniami </w:t>
      </w:r>
      <w:r w:rsidR="00266B45" w:rsidRPr="00BD6C07">
        <w:rPr>
          <w:rFonts w:cs="Arial"/>
          <w:szCs w:val="18"/>
        </w:rPr>
        <w:t>OPZ</w:t>
      </w:r>
      <w:r w:rsidRPr="00BD6C07">
        <w:rPr>
          <w:rFonts w:cs="Arial"/>
          <w:szCs w:val="18"/>
        </w:rPr>
        <w:t>,</w:t>
      </w:r>
    </w:p>
    <w:p w14:paraId="4DB447B7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profesjonalną starannością,</w:t>
      </w:r>
    </w:p>
    <w:p w14:paraId="1830033C" w14:textId="333586F6" w:rsidR="00C979D3" w:rsidRPr="00BD6C07" w:rsidRDefault="005B0051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Prawem Budowlanym oraz rozporządzeniami wykonawczymi,</w:t>
      </w:r>
    </w:p>
    <w:p w14:paraId="0EDB2418" w14:textId="734A853F" w:rsidR="005B0051" w:rsidRPr="00BD6C07" w:rsidRDefault="005B0051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Zgodnie z przepisami BHP, przeciwpożarowymi i ochrony środowiska.</w:t>
      </w:r>
    </w:p>
    <w:p w14:paraId="04F8E0C7" w14:textId="77B15F03" w:rsidR="00C979D3" w:rsidRPr="00BD6C07" w:rsidRDefault="00C979D3" w:rsidP="002C49CC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musi w swoim zakresie uwzględnić wszystkie koszty towarzyszące, które trzeba ponieść realizując </w:t>
      </w:r>
      <w:r w:rsidR="004777E0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>race, między innymi</w:t>
      </w:r>
      <w:r w:rsidR="000307CD" w:rsidRPr="00BD6C07">
        <w:rPr>
          <w:rFonts w:cs="Arial"/>
          <w:szCs w:val="18"/>
        </w:rPr>
        <w:t xml:space="preserve"> koszt uzyskania </w:t>
      </w:r>
      <w:r w:rsidR="002C49CC" w:rsidRPr="00BD6C07">
        <w:rPr>
          <w:rFonts w:cs="Arial"/>
          <w:szCs w:val="18"/>
        </w:rPr>
        <w:t xml:space="preserve">dla pracowników, od </w:t>
      </w:r>
      <w:r w:rsidR="00FA1C69" w:rsidRPr="00BD6C07">
        <w:rPr>
          <w:rFonts w:cs="Arial"/>
          <w:szCs w:val="18"/>
        </w:rPr>
        <w:t>Działu Bezpieczeństwa Zamawiającego</w:t>
      </w:r>
      <w:r w:rsidR="002C49CC" w:rsidRPr="00BD6C07">
        <w:rPr>
          <w:rFonts w:cs="Arial"/>
          <w:szCs w:val="18"/>
        </w:rPr>
        <w:t xml:space="preserve">, </w:t>
      </w:r>
      <w:r w:rsidR="000307CD" w:rsidRPr="00BD6C07">
        <w:rPr>
          <w:rFonts w:cs="Arial"/>
          <w:szCs w:val="18"/>
        </w:rPr>
        <w:t xml:space="preserve">identyfikatorów </w:t>
      </w:r>
      <w:r w:rsidR="002C49CC" w:rsidRPr="00BD6C07">
        <w:rPr>
          <w:rFonts w:cs="Arial"/>
          <w:szCs w:val="18"/>
        </w:rPr>
        <w:t>uprawniających do wejścia na teren realizacji pr</w:t>
      </w:r>
      <w:r w:rsidR="00FA1C69" w:rsidRPr="00BD6C07">
        <w:rPr>
          <w:rFonts w:cs="Arial"/>
          <w:szCs w:val="18"/>
        </w:rPr>
        <w:t>ac</w:t>
      </w:r>
      <w:r w:rsidR="00697E46" w:rsidRPr="00BD6C07">
        <w:rPr>
          <w:rFonts w:cs="Arial"/>
          <w:szCs w:val="18"/>
        </w:rPr>
        <w:t>.</w:t>
      </w:r>
      <w:r w:rsidR="005B0051" w:rsidRPr="00BD6C07">
        <w:rPr>
          <w:rFonts w:cs="Arial"/>
          <w:szCs w:val="18"/>
        </w:rPr>
        <w:t xml:space="preserve"> koszty wywozu z</w:t>
      </w:r>
      <w:r w:rsidR="005275F4">
        <w:rPr>
          <w:rFonts w:cs="Arial"/>
          <w:szCs w:val="18"/>
        </w:rPr>
        <w:t> </w:t>
      </w:r>
      <w:r w:rsidR="005B0051" w:rsidRPr="00BD6C07">
        <w:rPr>
          <w:rFonts w:cs="Arial"/>
          <w:szCs w:val="18"/>
        </w:rPr>
        <w:t>terenu zakładu materiałów lub elementów odpadowych powstałych w wyniku prowadzonych Prac, z</w:t>
      </w:r>
      <w:r w:rsidR="005275F4">
        <w:rPr>
          <w:rFonts w:cs="Arial"/>
          <w:szCs w:val="18"/>
        </w:rPr>
        <w:t> </w:t>
      </w:r>
      <w:r w:rsidR="005B0051" w:rsidRPr="00BD6C07">
        <w:rPr>
          <w:rFonts w:cs="Arial"/>
          <w:szCs w:val="18"/>
        </w:rPr>
        <w:t>wyjątkiem złomu stalowego i metali kolorowych (który musi być pocięty, w ramach kosztu Wykonawcy, na elementy mieszczące się do kontenera) oraz oleju odpadowego.</w:t>
      </w:r>
    </w:p>
    <w:p w14:paraId="5AD3ECD0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podczas realizacji </w:t>
      </w:r>
      <w:r w:rsidR="004D2DAB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 xml:space="preserve">rac zobowiązany będzie do prowadzenia swoich </w:t>
      </w:r>
      <w:r w:rsidR="00D92D41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>rac w sposób umożliwiający poprawne funkcjonowanie zakładu podczas procesów produkcji energii.</w:t>
      </w:r>
    </w:p>
    <w:p w14:paraId="0F30BC16" w14:textId="77777777" w:rsidR="00C979D3" w:rsidRPr="00A36BB1" w:rsidRDefault="00C979D3" w:rsidP="00D45D4C">
      <w:pPr>
        <w:pStyle w:val="IIpoziom"/>
        <w:rPr>
          <w:bCs/>
          <w:iCs/>
          <w:sz w:val="18"/>
          <w:szCs w:val="18"/>
        </w:rPr>
      </w:pPr>
      <w:bookmarkStart w:id="113" w:name="_Toc347146819"/>
      <w:bookmarkStart w:id="114" w:name="_Toc216262919"/>
      <w:r w:rsidRPr="00A36BB1">
        <w:rPr>
          <w:sz w:val="18"/>
          <w:szCs w:val="18"/>
        </w:rPr>
        <w:t>P</w:t>
      </w:r>
      <w:r w:rsidR="00BE4C58" w:rsidRPr="00A36BB1">
        <w:rPr>
          <w:sz w:val="18"/>
          <w:szCs w:val="18"/>
        </w:rPr>
        <w:t xml:space="preserve">ODSTAWOWE OBOWIĄZAKI WYKONAWCY </w:t>
      </w:r>
      <w:bookmarkEnd w:id="113"/>
      <w:r w:rsidR="00BE4C58" w:rsidRPr="00A36BB1">
        <w:rPr>
          <w:sz w:val="18"/>
          <w:szCs w:val="18"/>
        </w:rPr>
        <w:t>W ZAKRESIE REALIZACJI PRAC</w:t>
      </w:r>
      <w:bookmarkEnd w:id="114"/>
      <w:r w:rsidRPr="00A36BB1">
        <w:rPr>
          <w:sz w:val="18"/>
          <w:szCs w:val="18"/>
        </w:rPr>
        <w:t xml:space="preserve"> </w:t>
      </w:r>
    </w:p>
    <w:p w14:paraId="5BAC4745" w14:textId="77777777" w:rsidR="00C926AA" w:rsidRPr="00BD6C07" w:rsidRDefault="00C926AA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będzie wykonywać przedmiot Zamówienia zgodnie z postanowieniami Ustawy o Transporcie Kolejowym wraz z aktami wykonawczymi oraz przepisami wewnętrznymi Zamawiającego</w:t>
      </w:r>
      <w:r w:rsidR="00965FD8" w:rsidRPr="00BD6C07">
        <w:rPr>
          <w:rFonts w:cs="Arial"/>
          <w:szCs w:val="18"/>
        </w:rPr>
        <w:t>.</w:t>
      </w:r>
    </w:p>
    <w:p w14:paraId="7B371381" w14:textId="141C514C" w:rsidR="00C926AA" w:rsidRPr="00BD6C07" w:rsidRDefault="00C926AA" w:rsidP="00965FD8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przy realizacji przedmiotu Zamówienia  posłuży się osobami zatrudnionymi na umowę o pracę (maszynista pojazdów trakcyjnych i ustawiacz wagonów), posiadającymi odpowiednią wiedzę fachową, doświadczenie oraz kwalifikacje do należytego i zgodnego z obowiązującymi standardami wy</w:t>
      </w:r>
      <w:r w:rsidR="00965FD8" w:rsidRPr="00BD6C07">
        <w:rPr>
          <w:rFonts w:cs="Arial"/>
          <w:szCs w:val="18"/>
        </w:rPr>
        <w:t xml:space="preserve">konywania przedmiotu </w:t>
      </w:r>
      <w:r w:rsidR="005B0051" w:rsidRPr="00BD6C07">
        <w:rPr>
          <w:rFonts w:cs="Arial"/>
          <w:szCs w:val="18"/>
        </w:rPr>
        <w:t>Zamówienia.</w:t>
      </w:r>
    </w:p>
    <w:p w14:paraId="0AF43C38" w14:textId="1A02D204" w:rsidR="00C926AA" w:rsidRPr="00BD6C07" w:rsidRDefault="00C926AA" w:rsidP="00EE25A0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Personel Wykonawcy musi  posiadać aktualne uprawnienia (maszynista pojazdów trakcyjnych i ustawiacz wagonów) oraz aktualne badania lekarskie określone w Ustawie o Transporcie Kolejowym z późniejszymi zmianami oraz rozporządzeniach wykonawczych do tej Ustawy dotyczących stanowisk bezpośrednio związanych z prowadzeniem i bezpieczeństwem ruchu kolejowego, a także prowadzeniem </w:t>
      </w:r>
      <w:r w:rsidR="00965FD8" w:rsidRPr="00BD6C07">
        <w:rPr>
          <w:rFonts w:cs="Arial"/>
          <w:szCs w:val="18"/>
        </w:rPr>
        <w:t>określonych pojazdów kolejowych.</w:t>
      </w:r>
      <w:r w:rsidR="00157B93" w:rsidRPr="00BD6C07">
        <w:rPr>
          <w:rFonts w:cs="Arial"/>
          <w:szCs w:val="18"/>
        </w:rPr>
        <w:t xml:space="preserve"> </w:t>
      </w:r>
      <w:r w:rsidR="00EE25A0" w:rsidRPr="00BD6C07">
        <w:rPr>
          <w:rFonts w:cs="Arial"/>
          <w:szCs w:val="18"/>
        </w:rPr>
        <w:t>Uprawnienia zostaną okazane Zamawiającemu przed przystąpieniem do pracy. Zamawiający zastrzega sobie możliwość weryfikacji posiadanych przez pracowników Wykonawcy wymaganych uprawnień do prowadzenia prac będących przedmiotem zamówienia i odmowy dopuszczenia do prac w przypadku stwierdzenia braku tych uprawnień.</w:t>
      </w:r>
    </w:p>
    <w:p w14:paraId="56B6E9AA" w14:textId="042A461B" w:rsidR="004A39A6" w:rsidRPr="00BD6C07" w:rsidRDefault="004A39A6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 przypadku awarii lokomotywy Wykonawca zobowiązany jest dostarczyć równorzędne urządzenie  zastępcze i podjąć pracę w ciągu 8 godzin, a w przypadku nie wywiązania się z warunku, Wykonawca zostanie obciążonymi ewentualnymi kosztami </w:t>
      </w:r>
      <w:r w:rsidRPr="00863F02">
        <w:rPr>
          <w:rFonts w:cs="Arial"/>
          <w:i/>
          <w:iCs/>
          <w:szCs w:val="18"/>
        </w:rPr>
        <w:t>„pozostawienia wagonów w dyspozycji klienta”</w:t>
      </w:r>
      <w:r w:rsidRPr="00BD6C07">
        <w:rPr>
          <w:rFonts w:cs="Arial"/>
          <w:szCs w:val="18"/>
        </w:rPr>
        <w:t xml:space="preserve"> zgodnie z zapisem </w:t>
      </w:r>
      <w:r w:rsidR="00B248A1" w:rsidRPr="00BD6C07">
        <w:rPr>
          <w:rFonts w:cs="Arial"/>
          <w:szCs w:val="18"/>
        </w:rPr>
        <w:t>w punkcie 2.9.</w:t>
      </w:r>
      <w:r w:rsidR="00157B93" w:rsidRPr="00BD6C07">
        <w:rPr>
          <w:rFonts w:cs="Arial"/>
          <w:szCs w:val="18"/>
        </w:rPr>
        <w:t>6</w:t>
      </w:r>
      <w:r w:rsidR="00B64266" w:rsidRPr="00BD6C07">
        <w:rPr>
          <w:rFonts w:cs="Arial"/>
          <w:szCs w:val="18"/>
        </w:rPr>
        <w:t xml:space="preserve"> </w:t>
      </w:r>
      <w:r w:rsidR="00B248A1" w:rsidRPr="00BD6C07">
        <w:rPr>
          <w:rFonts w:cs="Arial"/>
          <w:szCs w:val="18"/>
        </w:rPr>
        <w:t>niniejszego OPZ.</w:t>
      </w:r>
    </w:p>
    <w:p w14:paraId="1EC1BA3B" w14:textId="11501768" w:rsidR="00A60EED" w:rsidRPr="00BD6C07" w:rsidRDefault="005B0051" w:rsidP="00A36BB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</w:t>
      </w:r>
      <w:r w:rsidR="000B5B2A" w:rsidRPr="00BD6C07">
        <w:rPr>
          <w:rFonts w:cs="Arial"/>
          <w:szCs w:val="18"/>
        </w:rPr>
        <w:t xml:space="preserve">przed przystąpieniem do realizacji prac </w:t>
      </w:r>
      <w:r w:rsidRPr="00BD6C07">
        <w:rPr>
          <w:rFonts w:cs="Arial"/>
          <w:szCs w:val="18"/>
        </w:rPr>
        <w:t>zobowiązany jest do zapoznania się z</w:t>
      </w:r>
      <w:r w:rsidR="005275F4">
        <w:rPr>
          <w:rFonts w:cs="Arial"/>
          <w:szCs w:val="18"/>
        </w:rPr>
        <w:t> </w:t>
      </w:r>
      <w:r w:rsidRPr="00BD6C07">
        <w:rPr>
          <w:rFonts w:cs="Arial"/>
          <w:szCs w:val="18"/>
        </w:rPr>
        <w:t>obowiązującymi instrukcjami i regulaminami:</w:t>
      </w:r>
    </w:p>
    <w:p w14:paraId="09122E85" w14:textId="77777777" w:rsidR="00A60EED" w:rsidRPr="00BD6C07" w:rsidRDefault="00A60EED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ZEC-R   instrukcja o prowadzeniu ruchu kolejowego i sygnalizacji na bocznicy kolejowej</w:t>
      </w:r>
    </w:p>
    <w:p w14:paraId="198F69ED" w14:textId="77777777" w:rsidR="00A60EED" w:rsidRPr="00BD6C07" w:rsidRDefault="00A60EED" w:rsidP="00097C17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ZEC-E instrukcja obsługi eksploatacji i prowadzenia robót w urządzeniach sterowania ruchem</w:t>
      </w:r>
      <w:r w:rsidR="00097C17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kolejowym</w:t>
      </w:r>
    </w:p>
    <w:p w14:paraId="2DDF791F" w14:textId="77777777" w:rsidR="00A60EED" w:rsidRPr="00BD6C07" w:rsidRDefault="00A60EED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ZEC-D instrukcja warunki techniczne utrzymania nawierzchni na bocznicy kolejowej</w:t>
      </w:r>
    </w:p>
    <w:p w14:paraId="713673CC" w14:textId="051AD3F6" w:rsidR="00FA1C69" w:rsidRPr="00BD6C07" w:rsidRDefault="00A60EED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Instrukcja eksploatacji wywrotnicy wagonowej </w:t>
      </w:r>
      <w:proofErr w:type="spellStart"/>
      <w:r w:rsidRPr="00BD6C07">
        <w:rPr>
          <w:rFonts w:cs="Arial"/>
          <w:szCs w:val="18"/>
        </w:rPr>
        <w:t>WWb</w:t>
      </w:r>
      <w:proofErr w:type="spellEnd"/>
      <w:r w:rsidR="005275F4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90.15</w:t>
      </w:r>
      <w:r w:rsidR="00FA1C69" w:rsidRPr="00BD6C07">
        <w:rPr>
          <w:rFonts w:cs="Arial"/>
          <w:szCs w:val="18"/>
        </w:rPr>
        <w:t>,</w:t>
      </w:r>
    </w:p>
    <w:p w14:paraId="51055BA2" w14:textId="77777777" w:rsidR="00A60EED" w:rsidRPr="00BD6C07" w:rsidRDefault="00FA1C69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Regulamin Techniczny na bocznicy EC II,</w:t>
      </w:r>
      <w:r w:rsidR="00A60EED" w:rsidRPr="00BD6C07">
        <w:rPr>
          <w:rFonts w:cs="Arial"/>
          <w:szCs w:val="18"/>
        </w:rPr>
        <w:t xml:space="preserve"> </w:t>
      </w:r>
    </w:p>
    <w:p w14:paraId="55993FE0" w14:textId="77777777" w:rsidR="00A60EED" w:rsidRPr="00BD6C07" w:rsidRDefault="00A60EED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Regulamin pracy transportu kolejowego na bocznicy EC II,</w:t>
      </w:r>
    </w:p>
    <w:p w14:paraId="73344F09" w14:textId="4384D62D" w:rsidR="00A60EED" w:rsidRPr="00BD6C07" w:rsidRDefault="00A60EED" w:rsidP="00A60EED">
      <w:pPr>
        <w:pStyle w:val="VPoziom5"/>
        <w:numPr>
          <w:ilvl w:val="4"/>
          <w:numId w:val="17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Instrukcja 110335 Zasady prowadzenia działalności przez wykonawców na terenie PGE EC S.A. Oddział w Bydgoszczy</w:t>
      </w:r>
      <w:r w:rsidR="00B248A1" w:rsidRPr="00BD6C07">
        <w:rPr>
          <w:rFonts w:cs="Arial"/>
          <w:szCs w:val="18"/>
        </w:rPr>
        <w:t>.</w:t>
      </w:r>
    </w:p>
    <w:p w14:paraId="38C9043B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jest zobowiązany dostarczyć lokomotywy sprawne technicznie i posiadające odpowiednie dokumenty dopuszczenia do ruchu i eksploatacji zgod</w:t>
      </w:r>
      <w:r w:rsidR="00B248A1" w:rsidRPr="00BD6C07">
        <w:rPr>
          <w:rFonts w:cs="Arial"/>
          <w:szCs w:val="18"/>
        </w:rPr>
        <w:t>nie z obowiązującymi przepisami.</w:t>
      </w:r>
    </w:p>
    <w:p w14:paraId="12B41DEF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lastRenderedPageBreak/>
        <w:t xml:space="preserve">Wykonawca zobowiązany jest do realizacji poleceń przedstawicieli Zamawiającego, uprawnionych </w:t>
      </w:r>
      <w:r w:rsidRPr="00BD6C07">
        <w:rPr>
          <w:rFonts w:cs="Arial"/>
          <w:szCs w:val="18"/>
        </w:rPr>
        <w:br/>
        <w:t>do nadzoru i kontroli prowadzonych prac w zakresie:</w:t>
      </w:r>
    </w:p>
    <w:p w14:paraId="22ED0CC7" w14:textId="77777777" w:rsidR="00A60EED" w:rsidRPr="00BD6C07" w:rsidRDefault="00A60EED" w:rsidP="00A60EED">
      <w:pPr>
        <w:pStyle w:val="VPoziom5"/>
        <w:numPr>
          <w:ilvl w:val="4"/>
          <w:numId w:val="18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pracy lokomotywy,</w:t>
      </w:r>
    </w:p>
    <w:p w14:paraId="7B0FF58C" w14:textId="77777777" w:rsidR="00A60EED" w:rsidRPr="00BD6C07" w:rsidRDefault="00A60EED" w:rsidP="00A60EED">
      <w:pPr>
        <w:pStyle w:val="VPoziom5"/>
        <w:numPr>
          <w:ilvl w:val="4"/>
          <w:numId w:val="18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czasu i miejsca pracy,</w:t>
      </w:r>
    </w:p>
    <w:p w14:paraId="2E4BF219" w14:textId="77777777" w:rsidR="00A60EED" w:rsidRPr="00BD6C07" w:rsidRDefault="00A60EED" w:rsidP="00A60EED">
      <w:pPr>
        <w:pStyle w:val="VPoziom5"/>
        <w:numPr>
          <w:ilvl w:val="4"/>
          <w:numId w:val="18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należytego realizowania usługi,</w:t>
      </w:r>
    </w:p>
    <w:p w14:paraId="329374D6" w14:textId="77777777" w:rsidR="00A60EED" w:rsidRPr="00BD6C07" w:rsidRDefault="00A60EED" w:rsidP="00A60EED">
      <w:pPr>
        <w:pStyle w:val="VPoziom5"/>
        <w:numPr>
          <w:ilvl w:val="4"/>
          <w:numId w:val="18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przestr</w:t>
      </w:r>
      <w:r w:rsidR="00B248A1" w:rsidRPr="00BD6C07">
        <w:rPr>
          <w:rFonts w:cs="Arial"/>
          <w:szCs w:val="18"/>
        </w:rPr>
        <w:t>zegania przepisów bhp  i p.poż.</w:t>
      </w:r>
    </w:p>
    <w:p w14:paraId="5DF601B8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Pracownicy skierowani przez Wykonawcę do prac są zobowiązani w szczególności do:</w:t>
      </w:r>
    </w:p>
    <w:p w14:paraId="41ACD0BA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informowania o przybyciu do pracy oraz czasie rozpoczęcia i zakończenia prac,</w:t>
      </w:r>
    </w:p>
    <w:p w14:paraId="1DD04418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posiadania aktualnego przeszkolenia BHP w zakresie realizacji prowadzonych prac</w:t>
      </w:r>
      <w:r w:rsidR="00097C17" w:rsidRPr="00BD6C07">
        <w:rPr>
          <w:rFonts w:cs="Arial"/>
          <w:szCs w:val="18"/>
        </w:rPr>
        <w:t>,</w:t>
      </w:r>
    </w:p>
    <w:p w14:paraId="59D0FBFF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odbycia  instruktarzu stanowiskowego oraz  posiadania dostatecznej wiedzy w zakresie bhp w związku </w:t>
      </w:r>
      <w:r w:rsidR="00097C17" w:rsidRPr="00BD6C07">
        <w:rPr>
          <w:rFonts w:cs="Arial"/>
          <w:szCs w:val="18"/>
        </w:rPr>
        <w:br/>
      </w:r>
      <w:r w:rsidRPr="00BD6C07">
        <w:rPr>
          <w:rFonts w:cs="Arial"/>
          <w:szCs w:val="18"/>
        </w:rPr>
        <w:t>z pracą, którą mają wykonywać,</w:t>
      </w:r>
    </w:p>
    <w:p w14:paraId="41605714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>posiadania aktualnego zaświadczenia lekarskiego w zakresie braku przeciwskazań do realizacji przydzielonych prac</w:t>
      </w:r>
      <w:r w:rsidR="00B248A1" w:rsidRPr="00BD6C07">
        <w:rPr>
          <w:rFonts w:cs="Arial"/>
          <w:szCs w:val="18"/>
        </w:rPr>
        <w:t>,</w:t>
      </w:r>
    </w:p>
    <w:p w14:paraId="27F97442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posługiwania się językiem polskim  w mowie i piśmie w stopniu warunkującym porozumiewanie się </w:t>
      </w:r>
      <w:r w:rsidR="00097C17" w:rsidRPr="00BD6C07">
        <w:rPr>
          <w:rFonts w:cs="Arial"/>
          <w:szCs w:val="18"/>
        </w:rPr>
        <w:br/>
      </w:r>
      <w:r w:rsidRPr="00BD6C07">
        <w:rPr>
          <w:rFonts w:cs="Arial"/>
          <w:szCs w:val="18"/>
        </w:rPr>
        <w:t>z pra</w:t>
      </w:r>
      <w:r w:rsidR="00B248A1" w:rsidRPr="00BD6C07">
        <w:rPr>
          <w:rFonts w:cs="Arial"/>
          <w:szCs w:val="18"/>
        </w:rPr>
        <w:t>cownikami Zamawiającego,</w:t>
      </w:r>
    </w:p>
    <w:p w14:paraId="27EDC139" w14:textId="77777777" w:rsidR="00A60EED" w:rsidRPr="00BD6C07" w:rsidRDefault="00A60EED" w:rsidP="00A60EED">
      <w:pPr>
        <w:pStyle w:val="VPoziom5"/>
        <w:numPr>
          <w:ilvl w:val="4"/>
          <w:numId w:val="19"/>
        </w:numPr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posiadania wymaganych uprawnień do </w:t>
      </w:r>
      <w:r w:rsidR="00B248A1" w:rsidRPr="00BD6C07">
        <w:rPr>
          <w:rFonts w:cs="Arial"/>
          <w:szCs w:val="18"/>
        </w:rPr>
        <w:t>obsługi eksploatowanego sprzętu.</w:t>
      </w:r>
    </w:p>
    <w:p w14:paraId="671A78DA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jest zobowiązany do świadczenia usług zgodnie ze szczegółowym zakresem przedmiotu zamówienia,</w:t>
      </w:r>
    </w:p>
    <w:p w14:paraId="7D9B3888" w14:textId="6FD993AD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będzie przestrzegał i stosował się do zapisów BHP oraz regulaminów wewnętrznych, zarządzeń, decyzji, instrukcji obowiązujących w PGE EC S.A Oddział</w:t>
      </w:r>
      <w:r w:rsidR="00097C17" w:rsidRPr="00BD6C07">
        <w:rPr>
          <w:rFonts w:cs="Arial"/>
          <w:szCs w:val="18"/>
        </w:rPr>
        <w:t xml:space="preserve"> </w:t>
      </w:r>
      <w:r w:rsidR="005275F4">
        <w:rPr>
          <w:rFonts w:cs="Arial"/>
          <w:szCs w:val="18"/>
        </w:rPr>
        <w:t xml:space="preserve">w </w:t>
      </w:r>
      <w:r w:rsidR="00097C17" w:rsidRPr="00BD6C07">
        <w:rPr>
          <w:rFonts w:cs="Arial"/>
          <w:szCs w:val="18"/>
        </w:rPr>
        <w:t>Bydgoszcz</w:t>
      </w:r>
      <w:r w:rsidR="005275F4">
        <w:rPr>
          <w:rFonts w:cs="Arial"/>
          <w:szCs w:val="18"/>
        </w:rPr>
        <w:t>y</w:t>
      </w:r>
      <w:r w:rsidR="00097C17" w:rsidRPr="00BD6C07">
        <w:rPr>
          <w:rFonts w:cs="Arial"/>
          <w:szCs w:val="18"/>
        </w:rPr>
        <w:t>,</w:t>
      </w:r>
    </w:p>
    <w:p w14:paraId="46D4A47B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jest zobowiązany współpracować z przedstawicielami Zamawiającego oraz dostosować </w:t>
      </w:r>
      <w:r w:rsidR="00097C17" w:rsidRPr="00BD6C07">
        <w:rPr>
          <w:rFonts w:cs="Arial"/>
          <w:szCs w:val="18"/>
        </w:rPr>
        <w:br/>
        <w:t xml:space="preserve">się </w:t>
      </w:r>
      <w:r w:rsidRPr="00BD6C07">
        <w:rPr>
          <w:rFonts w:cs="Arial"/>
          <w:szCs w:val="18"/>
        </w:rPr>
        <w:t>do ich wytycznych,</w:t>
      </w:r>
    </w:p>
    <w:p w14:paraId="66B6CBE3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ponosi pełną odpowiedzialność za następstwa wypadków własnych pracowników powstałych przy wykonywaniu przedmiotu umowy oraz w drodze do i z pracy,</w:t>
      </w:r>
      <w:r w:rsidR="00C948A4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a ponadto za szkody wyrządzone Zamawiającemu oraz osobom trzecim przez własnych pracowników,</w:t>
      </w:r>
    </w:p>
    <w:p w14:paraId="0DB8AF11" w14:textId="77777777" w:rsidR="00A60EED" w:rsidRPr="00BD6C07" w:rsidRDefault="00A60EED" w:rsidP="004A39A6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jest zobowiązany do posiadania polisy ubezpieczeniowej od odpowiedzialności cywilnej </w:t>
      </w:r>
      <w:r w:rsidR="00097C17" w:rsidRPr="00BD6C07">
        <w:rPr>
          <w:rFonts w:cs="Arial"/>
          <w:szCs w:val="18"/>
        </w:rPr>
        <w:br/>
      </w:r>
      <w:r w:rsidRPr="00BD6C07">
        <w:rPr>
          <w:rFonts w:cs="Arial"/>
          <w:szCs w:val="18"/>
        </w:rPr>
        <w:t xml:space="preserve">w </w:t>
      </w:r>
      <w:r w:rsidR="000307CD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>zakresie prowadzonej działalności związanej z przedmiotem zamówienia,</w:t>
      </w:r>
    </w:p>
    <w:p w14:paraId="0120CC5D" w14:textId="77777777" w:rsidR="004A39A6" w:rsidRPr="00BD6C07" w:rsidRDefault="004A39A6" w:rsidP="00965FD8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jest zobowiązany do prowadzenia okresowych szkoleń swoich pracowników z zakresu szkoleń bhp oraz pierwszej pomocy.</w:t>
      </w:r>
    </w:p>
    <w:p w14:paraId="624CAD34" w14:textId="2C307501" w:rsidR="00C979D3" w:rsidRPr="00BD6C07" w:rsidRDefault="00965FD8" w:rsidP="00A36BB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Przedstawi Zamawiającemu listę</w:t>
      </w:r>
      <w:r w:rsidR="00C979D3" w:rsidRPr="00BD6C07">
        <w:rPr>
          <w:rFonts w:cs="Arial"/>
          <w:szCs w:val="18"/>
        </w:rPr>
        <w:t xml:space="preserve"> pracowników z zaznaczeniem p</w:t>
      </w:r>
      <w:r w:rsidR="00A60EED" w:rsidRPr="00BD6C07">
        <w:rPr>
          <w:rFonts w:cs="Arial"/>
          <w:szCs w:val="18"/>
        </w:rPr>
        <w:t>osiadanych przez nich uprawnień</w:t>
      </w:r>
      <w:r w:rsidR="00A60EED" w:rsidRPr="00BD6C07">
        <w:rPr>
          <w:rFonts w:cs="Arial"/>
          <w:szCs w:val="18"/>
        </w:rPr>
        <w:br/>
      </w:r>
      <w:r w:rsidR="00C979D3" w:rsidRPr="00BD6C07">
        <w:rPr>
          <w:rFonts w:cs="Arial"/>
          <w:szCs w:val="18"/>
        </w:rPr>
        <w:t xml:space="preserve">w zależności do charakteru realizowanych </w:t>
      </w:r>
      <w:r w:rsidR="003858D0" w:rsidRPr="00BD6C07">
        <w:rPr>
          <w:rFonts w:cs="Arial"/>
          <w:szCs w:val="18"/>
        </w:rPr>
        <w:t>P</w:t>
      </w:r>
      <w:r w:rsidR="00C979D3" w:rsidRPr="00BD6C07">
        <w:rPr>
          <w:rFonts w:cs="Arial"/>
          <w:szCs w:val="18"/>
        </w:rPr>
        <w:t>rac (w tym energetycznych).</w:t>
      </w:r>
    </w:p>
    <w:p w14:paraId="329D7E2E" w14:textId="77777777" w:rsidR="00C979D3" w:rsidRPr="00BD6C07" w:rsidRDefault="00965FD8" w:rsidP="00965FD8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Zobowiązuje się do </w:t>
      </w:r>
      <w:r w:rsidR="00C979D3" w:rsidRPr="00BD6C07">
        <w:rPr>
          <w:rFonts w:cs="Arial"/>
          <w:szCs w:val="18"/>
        </w:rPr>
        <w:t>Koo</w:t>
      </w:r>
      <w:r w:rsidRPr="00BD6C07">
        <w:rPr>
          <w:rFonts w:cs="Arial"/>
          <w:szCs w:val="18"/>
        </w:rPr>
        <w:t>rdynowania</w:t>
      </w:r>
      <w:r w:rsidR="00C979D3" w:rsidRPr="00BD6C07">
        <w:rPr>
          <w:rFonts w:cs="Arial"/>
          <w:szCs w:val="18"/>
        </w:rPr>
        <w:t xml:space="preserve"> na bieżąco wykonywanych przez siebie Prac z Pracami wykonywanymi przez innych Wykonawców w porozumieniu z Przedstawicielem Zamawiającego.</w:t>
      </w:r>
    </w:p>
    <w:p w14:paraId="5EFE8B4B" w14:textId="02C7072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</w:t>
      </w:r>
      <w:r w:rsidR="00965FD8" w:rsidRPr="00BD6C07">
        <w:rPr>
          <w:rFonts w:cs="Arial"/>
          <w:szCs w:val="18"/>
        </w:rPr>
        <w:t>wca w czasie trwania Prac zobowiązuje się</w:t>
      </w:r>
      <w:r w:rsidRPr="00BD6C07">
        <w:rPr>
          <w:rFonts w:cs="Arial"/>
          <w:szCs w:val="18"/>
        </w:rPr>
        <w:t xml:space="preserve"> do utrzymania porządku na terenie </w:t>
      </w:r>
      <w:r w:rsidR="00D92D41" w:rsidRPr="00BD6C07">
        <w:rPr>
          <w:rFonts w:cs="Arial"/>
          <w:szCs w:val="18"/>
        </w:rPr>
        <w:t>Prac</w:t>
      </w:r>
      <w:r w:rsidRPr="00BD6C07">
        <w:rPr>
          <w:rFonts w:cs="Arial"/>
          <w:szCs w:val="18"/>
        </w:rPr>
        <w:t>.</w:t>
      </w:r>
      <w:r w:rsidR="00FE3E4F" w:rsidRPr="00BD6C07">
        <w:rPr>
          <w:rFonts w:cs="Arial"/>
          <w:szCs w:val="18"/>
        </w:rPr>
        <w:t xml:space="preserve"> Po ukończeniu prac, Wykonawca usunie cały sprzęt wykonawcy i pozostawi miejsce Prac czyste i uporządkowane.</w:t>
      </w:r>
      <w:r w:rsidRPr="00BD6C07">
        <w:rPr>
          <w:rFonts w:cs="Arial"/>
          <w:szCs w:val="18"/>
        </w:rPr>
        <w:t xml:space="preserve"> </w:t>
      </w:r>
    </w:p>
    <w:p w14:paraId="66329B41" w14:textId="6CF07D02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oświadcza, że zastosuje się do obowiązku poddania kontroli przez Służby Ochrony Zamawiaj</w:t>
      </w:r>
      <w:r w:rsidR="009469C4" w:rsidRPr="00BD6C07">
        <w:rPr>
          <w:rFonts w:cs="Arial"/>
          <w:szCs w:val="18"/>
        </w:rPr>
        <w:t>ącego</w:t>
      </w:r>
      <w:r w:rsidRPr="00BD6C07">
        <w:rPr>
          <w:rFonts w:cs="Arial"/>
          <w:szCs w:val="18"/>
        </w:rPr>
        <w:t xml:space="preserve"> osób </w:t>
      </w:r>
      <w:r w:rsidR="00FE3E4F" w:rsidRPr="00BD6C07">
        <w:rPr>
          <w:rFonts w:cs="Arial"/>
          <w:szCs w:val="18"/>
        </w:rPr>
        <w:t xml:space="preserve">i środków transportu, w związku z wwozem i wywozem materiałów i narzędzi oraz osób </w:t>
      </w:r>
      <w:r w:rsidRPr="00BD6C07">
        <w:rPr>
          <w:rFonts w:cs="Arial"/>
          <w:szCs w:val="18"/>
        </w:rPr>
        <w:t>w związku z</w:t>
      </w:r>
      <w:r w:rsidR="00AC112A" w:rsidRPr="00BD6C07">
        <w:rPr>
          <w:rFonts w:cs="Arial"/>
          <w:szCs w:val="18"/>
        </w:rPr>
        <w:t> </w:t>
      </w:r>
      <w:r w:rsidRPr="00BD6C07">
        <w:rPr>
          <w:rFonts w:cs="Arial"/>
          <w:szCs w:val="18"/>
        </w:rPr>
        <w:t>badaniem stanu trzeźwości.</w:t>
      </w:r>
    </w:p>
    <w:p w14:paraId="3E7AF2BE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</w:t>
      </w:r>
      <w:r w:rsidR="009F4926" w:rsidRPr="00BD6C07">
        <w:rPr>
          <w:rFonts w:cs="Arial"/>
          <w:szCs w:val="18"/>
        </w:rPr>
        <w:t xml:space="preserve">po podpisaniu Umowy zobowiązany jest uzyskać od </w:t>
      </w:r>
      <w:r w:rsidR="004A2C23" w:rsidRPr="00BD6C07">
        <w:rPr>
          <w:rFonts w:cs="Arial"/>
          <w:szCs w:val="18"/>
        </w:rPr>
        <w:t>Wydziału HR</w:t>
      </w:r>
      <w:r w:rsidR="009F4926" w:rsidRPr="00BD6C07">
        <w:rPr>
          <w:rFonts w:cs="Arial"/>
          <w:szCs w:val="18"/>
        </w:rPr>
        <w:t xml:space="preserve"> Zamawiającego odpowiednie identyfikatory uprawniające do wejścia na teren realizacji Prac.</w:t>
      </w:r>
    </w:p>
    <w:p w14:paraId="0DBF2C9B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Każdy pracownik Wykonawcy, przebywający na terenie Zamawiającego, zobowiązany jest do noszenia identyfikatora przypiętego do wierzchniego ubrania w widocznym miejscu.</w:t>
      </w:r>
    </w:p>
    <w:p w14:paraId="7A1EF804" w14:textId="1119F102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zobowiązany jest do niezwłocznego przekazania Zamawiającemu informacji o wypadkach przy </w:t>
      </w:r>
      <w:r w:rsidR="003858D0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 xml:space="preserve">racy i zdarzeniach prawie wypadkowych z udziałem pracowników Wykonawcy/Podwykonawców podczas </w:t>
      </w:r>
      <w:r w:rsidR="003858D0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 xml:space="preserve">rac wykonywanych na terenie Zamawiającego </w:t>
      </w:r>
      <w:r w:rsidR="00024BFD" w:rsidRPr="00BD6C07">
        <w:rPr>
          <w:rFonts w:cs="Arial"/>
          <w:szCs w:val="18"/>
        </w:rPr>
        <w:t>do służb BHP oraz p</w:t>
      </w:r>
      <w:r w:rsidR="00D83F30" w:rsidRPr="00BD6C07">
        <w:rPr>
          <w:rFonts w:cs="Arial"/>
          <w:szCs w:val="18"/>
        </w:rPr>
        <w:t>rzedstawiciela strony Zamawiającego (Poleceniodawcy).</w:t>
      </w:r>
    </w:p>
    <w:p w14:paraId="111DBD1F" w14:textId="77777777" w:rsidR="000B0C78" w:rsidRPr="00BD6C07" w:rsidRDefault="00C979D3" w:rsidP="00411217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>Wykonawca zobowiązany jest do</w:t>
      </w:r>
      <w:r w:rsidR="005F5F1B" w:rsidRPr="00BD6C07">
        <w:rPr>
          <w:rFonts w:cs="Arial"/>
          <w:szCs w:val="18"/>
        </w:rPr>
        <w:t xml:space="preserve"> każdorazowego sporządzania </w:t>
      </w:r>
      <w:r w:rsidRPr="00BD6C07">
        <w:rPr>
          <w:rFonts w:cs="Arial"/>
          <w:szCs w:val="18"/>
        </w:rPr>
        <w:t xml:space="preserve">raportów </w:t>
      </w:r>
      <w:r w:rsidR="005F5F1B" w:rsidRPr="00BD6C07">
        <w:rPr>
          <w:rFonts w:cs="Arial"/>
          <w:szCs w:val="18"/>
        </w:rPr>
        <w:t>godzin pracy</w:t>
      </w:r>
      <w:r w:rsidRPr="00BD6C07">
        <w:rPr>
          <w:rFonts w:cs="Arial"/>
          <w:szCs w:val="18"/>
        </w:rPr>
        <w:t xml:space="preserve"> z wykonywanych przez siebie </w:t>
      </w:r>
      <w:r w:rsidR="003858D0" w:rsidRPr="00BD6C07">
        <w:rPr>
          <w:rFonts w:cs="Arial"/>
          <w:szCs w:val="18"/>
        </w:rPr>
        <w:t>P</w:t>
      </w:r>
      <w:r w:rsidRPr="00BD6C07">
        <w:rPr>
          <w:rFonts w:cs="Arial"/>
          <w:szCs w:val="18"/>
        </w:rPr>
        <w:t>rac</w:t>
      </w:r>
      <w:r w:rsidR="005F5F1B" w:rsidRPr="00BD6C07">
        <w:rPr>
          <w:rFonts w:cs="Arial"/>
          <w:szCs w:val="18"/>
        </w:rPr>
        <w:t xml:space="preserve"> potwierdzonych przez przedstawiciela </w:t>
      </w:r>
      <w:r w:rsidR="007104C9" w:rsidRPr="00BD6C07">
        <w:rPr>
          <w:rFonts w:cs="Arial"/>
          <w:szCs w:val="18"/>
        </w:rPr>
        <w:t>Zamawiającego.</w:t>
      </w:r>
      <w:r w:rsidRPr="00BD6C07">
        <w:rPr>
          <w:rFonts w:cs="Arial"/>
          <w:szCs w:val="18"/>
        </w:rPr>
        <w:t xml:space="preserve"> </w:t>
      </w:r>
    </w:p>
    <w:p w14:paraId="3CED17EB" w14:textId="77777777" w:rsidR="003C646A" w:rsidRPr="00A36BB1" w:rsidRDefault="00C979D3" w:rsidP="003C646A">
      <w:pPr>
        <w:pStyle w:val="IIpoziom"/>
        <w:rPr>
          <w:sz w:val="18"/>
          <w:szCs w:val="18"/>
        </w:rPr>
      </w:pPr>
      <w:bookmarkStart w:id="115" w:name="_Toc312323990"/>
      <w:bookmarkStart w:id="116" w:name="_Toc346535340"/>
      <w:bookmarkStart w:id="117" w:name="_Toc347146820"/>
      <w:bookmarkStart w:id="118" w:name="_Toc216262920"/>
      <w:r w:rsidRPr="00A36BB1">
        <w:rPr>
          <w:sz w:val="18"/>
          <w:szCs w:val="18"/>
        </w:rPr>
        <w:t>O</w:t>
      </w:r>
      <w:r w:rsidR="00BE4C58" w:rsidRPr="00A36BB1">
        <w:rPr>
          <w:sz w:val="18"/>
          <w:szCs w:val="18"/>
        </w:rPr>
        <w:t>RGANIZACJA PRAC</w:t>
      </w:r>
      <w:bookmarkEnd w:id="118"/>
      <w:r w:rsidRPr="00A36BB1">
        <w:rPr>
          <w:sz w:val="18"/>
          <w:szCs w:val="18"/>
        </w:rPr>
        <w:t xml:space="preserve"> </w:t>
      </w:r>
      <w:bookmarkEnd w:id="115"/>
      <w:bookmarkEnd w:id="116"/>
      <w:bookmarkEnd w:id="117"/>
    </w:p>
    <w:p w14:paraId="6EBB5B0D" w14:textId="1F25878F" w:rsidR="003C646A" w:rsidRPr="00BD6C07" w:rsidRDefault="003C646A" w:rsidP="00A36BB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Prace manewrowe wykonywane będą na terenie bocznicy własnej PGE EC S.A. Oddział </w:t>
      </w:r>
      <w:r w:rsidRPr="00BD6C07">
        <w:rPr>
          <w:rFonts w:cs="Arial"/>
          <w:szCs w:val="18"/>
        </w:rPr>
        <w:br/>
        <w:t xml:space="preserve">Bydgoszcz. </w:t>
      </w:r>
    </w:p>
    <w:p w14:paraId="24A0E2E8" w14:textId="77777777" w:rsidR="003C646A" w:rsidRPr="00BD6C07" w:rsidRDefault="003C646A" w:rsidP="003C646A">
      <w:pPr>
        <w:pStyle w:val="IIIPoziom3"/>
        <w:numPr>
          <w:ilvl w:val="0"/>
          <w:numId w:val="0"/>
        </w:numPr>
        <w:ind w:left="1146"/>
        <w:rPr>
          <w:rFonts w:cs="Arial"/>
          <w:szCs w:val="18"/>
        </w:rPr>
      </w:pPr>
      <w:r w:rsidRPr="00BD6C07">
        <w:rPr>
          <w:rFonts w:cs="Arial"/>
          <w:szCs w:val="18"/>
        </w:rPr>
        <w:t>Ze stacji Bydgoszcz Emilianowo wjazd na bocznicę kolejową w ECII lokomotywą spalinową - brak elektrycznej sieci trakcyjnej.</w:t>
      </w:r>
    </w:p>
    <w:p w14:paraId="4B2DA863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lastRenderedPageBreak/>
        <w:t xml:space="preserve">Organizacja </w:t>
      </w:r>
      <w:r w:rsidR="00AB75B4" w:rsidRPr="00BD6C07">
        <w:rPr>
          <w:rFonts w:cs="Arial"/>
          <w:szCs w:val="18"/>
        </w:rPr>
        <w:t>miejsca Prac</w:t>
      </w:r>
    </w:p>
    <w:p w14:paraId="31A1AA18" w14:textId="3976066F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Przez </w:t>
      </w:r>
      <w:r w:rsidR="00AB75B4" w:rsidRPr="00BD6C07">
        <w:rPr>
          <w:rFonts w:cs="Arial"/>
          <w:szCs w:val="18"/>
        </w:rPr>
        <w:t>miejsce Prac</w:t>
      </w:r>
      <w:r w:rsidRPr="00BD6C07">
        <w:rPr>
          <w:rFonts w:cs="Arial"/>
          <w:szCs w:val="18"/>
        </w:rPr>
        <w:t xml:space="preserve"> rozumie się cały teren, na którym będą prowadzone </w:t>
      </w:r>
      <w:r w:rsidR="00253AB8" w:rsidRPr="00BD6C07">
        <w:rPr>
          <w:rFonts w:cs="Arial"/>
          <w:szCs w:val="18"/>
        </w:rPr>
        <w:t>Prace</w:t>
      </w:r>
      <w:r w:rsidRPr="00BD6C07">
        <w:rPr>
          <w:rFonts w:cs="Arial"/>
          <w:szCs w:val="18"/>
        </w:rPr>
        <w:t xml:space="preserve"> </w:t>
      </w:r>
      <w:r w:rsidR="00D83F30" w:rsidRPr="00BD6C07">
        <w:rPr>
          <w:rFonts w:cs="Arial"/>
          <w:szCs w:val="18"/>
        </w:rPr>
        <w:t>manewrowe.</w:t>
      </w:r>
    </w:p>
    <w:p w14:paraId="2207232D" w14:textId="77777777" w:rsidR="00C979D3" w:rsidRPr="00BD6C07" w:rsidRDefault="006622EB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Szczegółowe kwestie dotyczące mediów, wy</w:t>
      </w:r>
      <w:r w:rsidR="00BD6916" w:rsidRPr="00BD6C07">
        <w:rPr>
          <w:rFonts w:cs="Arial"/>
          <w:szCs w:val="18"/>
        </w:rPr>
        <w:t>najmu pomieszczeń i inne zostaną</w:t>
      </w:r>
      <w:r w:rsidRPr="00BD6C07">
        <w:rPr>
          <w:rFonts w:cs="Arial"/>
          <w:szCs w:val="18"/>
        </w:rPr>
        <w:t xml:space="preserve"> ujęte w </w:t>
      </w:r>
      <w:r w:rsidR="00BD6916" w:rsidRPr="00BD6C07">
        <w:rPr>
          <w:rFonts w:cs="Arial"/>
          <w:szCs w:val="18"/>
        </w:rPr>
        <w:t xml:space="preserve">zawartej </w:t>
      </w:r>
      <w:r w:rsidRPr="00BD6C07">
        <w:rPr>
          <w:rFonts w:cs="Arial"/>
          <w:szCs w:val="18"/>
        </w:rPr>
        <w:t>Umowie.</w:t>
      </w:r>
    </w:p>
    <w:p w14:paraId="2A154B5A" w14:textId="7A35982A" w:rsidR="003C646A" w:rsidRPr="00BD6C07" w:rsidRDefault="00C979D3" w:rsidP="00D83F30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Wykonawca w każdej chwili umożliwi i ułatwi inspekcję Prac przedstawicielom Zamawiającego oraz innym (np. Państwowa Straż Pożarna, </w:t>
      </w:r>
      <w:r w:rsidR="00980603" w:rsidRPr="00BD6C07">
        <w:rPr>
          <w:rFonts w:cs="Arial"/>
          <w:szCs w:val="18"/>
        </w:rPr>
        <w:t>PIP (</w:t>
      </w:r>
      <w:r w:rsidR="00F22DCF" w:rsidRPr="00BD6C07">
        <w:rPr>
          <w:rFonts w:cs="Arial"/>
          <w:szCs w:val="18"/>
        </w:rPr>
        <w:t>Państwowa Inspekcja Pracy</w:t>
      </w:r>
      <w:r w:rsidR="00980603" w:rsidRPr="00BD6C07">
        <w:rPr>
          <w:rFonts w:cs="Arial"/>
          <w:szCs w:val="18"/>
        </w:rPr>
        <w:t>)</w:t>
      </w:r>
      <w:r w:rsidRPr="00BD6C07">
        <w:rPr>
          <w:rFonts w:cs="Arial"/>
          <w:szCs w:val="18"/>
        </w:rPr>
        <w:t>, PINB itp.) organom kontrolnym.</w:t>
      </w:r>
    </w:p>
    <w:p w14:paraId="0DF892D7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Zabezpieczenie </w:t>
      </w:r>
      <w:r w:rsidR="007E2EAB" w:rsidRPr="00BD6C07">
        <w:rPr>
          <w:rFonts w:cs="Arial"/>
          <w:szCs w:val="18"/>
        </w:rPr>
        <w:t xml:space="preserve">Terenu </w:t>
      </w:r>
      <w:r w:rsidR="00AB75B4" w:rsidRPr="00BD6C07">
        <w:rPr>
          <w:rFonts w:cs="Arial"/>
          <w:szCs w:val="18"/>
        </w:rPr>
        <w:t>Prac</w:t>
      </w:r>
    </w:p>
    <w:p w14:paraId="1425FF1A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Zamawiający zapewni zabezpieczenie </w:t>
      </w:r>
      <w:r w:rsidR="007E2EAB" w:rsidRPr="00BD6C07">
        <w:rPr>
          <w:rFonts w:cs="Arial"/>
          <w:szCs w:val="18"/>
        </w:rPr>
        <w:t xml:space="preserve">Terenu </w:t>
      </w:r>
      <w:r w:rsidR="00AB75B4" w:rsidRPr="00BD6C07">
        <w:rPr>
          <w:rFonts w:cs="Arial"/>
          <w:szCs w:val="18"/>
        </w:rPr>
        <w:t>Prac</w:t>
      </w:r>
      <w:r w:rsidRPr="00BD6C07">
        <w:rPr>
          <w:rFonts w:cs="Arial"/>
          <w:szCs w:val="18"/>
        </w:rPr>
        <w:t xml:space="preserve"> w ramach ogólnego zabezpieczenia zakładu z wykorzystaniem istniejących zabezpieczeń i funkcjonującej Służby Ochrony Zamawiającego.</w:t>
      </w:r>
    </w:p>
    <w:p w14:paraId="10B83661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Jeżeli Wykonawca będzie wymagał dodatkowej ochrony, to zapewni ją sobie na własny koszt.</w:t>
      </w:r>
    </w:p>
    <w:p w14:paraId="060AE7FB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>Wykonawca ma obowiązek przestrzegania wszelkich obowiązujących przepisów dotyczących bezpieczeństwa na terenie Zamawiającego.</w:t>
      </w:r>
    </w:p>
    <w:p w14:paraId="6B723942" w14:textId="77777777" w:rsidR="00C979D3" w:rsidRPr="00BD6C07" w:rsidRDefault="00C979D3" w:rsidP="00D02871">
      <w:pPr>
        <w:pStyle w:val="IIIPoziom3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Porządek na </w:t>
      </w:r>
      <w:r w:rsidR="007E2EAB" w:rsidRPr="00BD6C07">
        <w:rPr>
          <w:rFonts w:cs="Arial"/>
          <w:szCs w:val="18"/>
        </w:rPr>
        <w:t xml:space="preserve">Terenie </w:t>
      </w:r>
      <w:r w:rsidR="00AB75B4" w:rsidRPr="00BD6C07">
        <w:rPr>
          <w:rFonts w:cs="Arial"/>
          <w:szCs w:val="18"/>
        </w:rPr>
        <w:t>Prac</w:t>
      </w:r>
    </w:p>
    <w:p w14:paraId="180B9835" w14:textId="77777777" w:rsidR="00C979D3" w:rsidRPr="00BD6C07" w:rsidRDefault="00C979D3" w:rsidP="00566350">
      <w:pPr>
        <w:pStyle w:val="NORMALNYTEKSTBEZNUMERACJI"/>
        <w:spacing w:before="0" w:after="0" w:line="260" w:lineRule="exact"/>
        <w:ind w:left="1077"/>
        <w:outlineLvl w:val="9"/>
        <w:rPr>
          <w:szCs w:val="18"/>
        </w:rPr>
      </w:pPr>
      <w:r w:rsidRPr="00BD6C07">
        <w:rPr>
          <w:szCs w:val="18"/>
        </w:rPr>
        <w:t xml:space="preserve">Wykonawca zobowiązany jest do utrzymania </w:t>
      </w:r>
      <w:r w:rsidR="007E2EAB" w:rsidRPr="00BD6C07">
        <w:rPr>
          <w:szCs w:val="18"/>
        </w:rPr>
        <w:t xml:space="preserve">Terenu </w:t>
      </w:r>
      <w:r w:rsidR="00512230" w:rsidRPr="00BD6C07">
        <w:rPr>
          <w:szCs w:val="18"/>
        </w:rPr>
        <w:t xml:space="preserve">Prac </w:t>
      </w:r>
      <w:r w:rsidRPr="00BD6C07">
        <w:rPr>
          <w:szCs w:val="18"/>
        </w:rPr>
        <w:t>w należytym porządku między innymi poprzez:</w:t>
      </w:r>
    </w:p>
    <w:p w14:paraId="0FDAED38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zachowanie porządku po zakończeniu </w:t>
      </w:r>
      <w:r w:rsidR="007E2EAB" w:rsidRPr="00BD6C07">
        <w:rPr>
          <w:rFonts w:cs="Arial"/>
          <w:szCs w:val="18"/>
        </w:rPr>
        <w:t xml:space="preserve">Prac </w:t>
      </w:r>
      <w:r w:rsidRPr="00BD6C07">
        <w:rPr>
          <w:rFonts w:cs="Arial"/>
          <w:szCs w:val="18"/>
        </w:rPr>
        <w:t>w każdym dniu,</w:t>
      </w:r>
    </w:p>
    <w:p w14:paraId="5CCB2727" w14:textId="77777777" w:rsidR="00C979D3" w:rsidRPr="00BD6C07" w:rsidRDefault="00C979D3" w:rsidP="00543B47">
      <w:pPr>
        <w:pStyle w:val="VPoziom5"/>
        <w:rPr>
          <w:rFonts w:cs="Arial"/>
          <w:szCs w:val="18"/>
        </w:rPr>
      </w:pPr>
      <w:r w:rsidRPr="00BD6C07">
        <w:rPr>
          <w:rFonts w:cs="Arial"/>
          <w:szCs w:val="18"/>
        </w:rPr>
        <w:t xml:space="preserve">w trakcie i po wykonaniu </w:t>
      </w:r>
      <w:r w:rsidR="007E2EAB" w:rsidRPr="00BD6C07">
        <w:rPr>
          <w:rFonts w:cs="Arial"/>
          <w:szCs w:val="18"/>
        </w:rPr>
        <w:t>Prac</w:t>
      </w:r>
      <w:r w:rsidR="00C75906" w:rsidRPr="00BD6C07">
        <w:rPr>
          <w:rFonts w:cs="Arial"/>
          <w:szCs w:val="18"/>
        </w:rPr>
        <w:t>,</w:t>
      </w:r>
      <w:r w:rsidR="007E2EAB" w:rsidRPr="00BD6C07">
        <w:rPr>
          <w:rFonts w:cs="Arial"/>
          <w:szCs w:val="18"/>
        </w:rPr>
        <w:t xml:space="preserve"> </w:t>
      </w:r>
      <w:r w:rsidRPr="00BD6C07">
        <w:rPr>
          <w:rFonts w:cs="Arial"/>
          <w:szCs w:val="18"/>
        </w:rPr>
        <w:t xml:space="preserve">Wykonawca jest zobowiązany do usuwania odpadów. </w:t>
      </w:r>
    </w:p>
    <w:p w14:paraId="6F76C451" w14:textId="77777777" w:rsidR="00CF3BE2" w:rsidRPr="00BD6C07" w:rsidRDefault="00CF3BE2" w:rsidP="002E7670">
      <w:pPr>
        <w:spacing w:after="200"/>
        <w:rPr>
          <w:rFonts w:cs="Arial"/>
          <w:szCs w:val="18"/>
        </w:rPr>
      </w:pPr>
      <w:bookmarkStart w:id="119" w:name="_Toc77786120"/>
      <w:bookmarkStart w:id="120" w:name="_Toc77846399"/>
      <w:bookmarkEnd w:id="119"/>
      <w:bookmarkEnd w:id="120"/>
    </w:p>
    <w:p w14:paraId="3A5655D5" w14:textId="77777777" w:rsidR="00CF3BE2" w:rsidRPr="00BD6C07" w:rsidRDefault="00CF3BE2" w:rsidP="002E7670">
      <w:pPr>
        <w:spacing w:after="200"/>
        <w:rPr>
          <w:rFonts w:cs="Arial"/>
          <w:szCs w:val="18"/>
        </w:rPr>
      </w:pPr>
    </w:p>
    <w:sectPr w:rsidR="00CF3BE2" w:rsidRPr="00BD6C07" w:rsidSect="00852762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2255" w14:textId="77777777" w:rsidR="0071449C" w:rsidRDefault="0071449C" w:rsidP="00BD627E">
      <w:r>
        <w:separator/>
      </w:r>
    </w:p>
    <w:p w14:paraId="358BE794" w14:textId="77777777" w:rsidR="0071449C" w:rsidRDefault="0071449C"/>
  </w:endnote>
  <w:endnote w:type="continuationSeparator" w:id="0">
    <w:p w14:paraId="5525EEAE" w14:textId="77777777" w:rsidR="0071449C" w:rsidRDefault="0071449C" w:rsidP="00BD627E">
      <w:r>
        <w:continuationSeparator/>
      </w:r>
    </w:p>
    <w:p w14:paraId="2B427675" w14:textId="77777777" w:rsidR="0071449C" w:rsidRDefault="0071449C"/>
  </w:endnote>
  <w:endnote w:type="continuationNotice" w:id="1">
    <w:p w14:paraId="09050CC4" w14:textId="77777777" w:rsidR="0071449C" w:rsidRDefault="0071449C"/>
    <w:p w14:paraId="21C7775F" w14:textId="77777777" w:rsidR="0071449C" w:rsidRDefault="00714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3CE1B685" w14:textId="77777777" w:rsidR="00965FD8" w:rsidRPr="00487409" w:rsidRDefault="00965FD8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A23EAA7" w14:textId="77777777" w:rsidR="00965FD8" w:rsidRDefault="00965FD8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FA43BB">
              <w:rPr>
                <w:rFonts w:cs="Arial"/>
                <w:b/>
                <w:bCs/>
                <w:noProof/>
                <w:sz w:val="16"/>
              </w:rPr>
              <w:t>9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FA43BB">
              <w:rPr>
                <w:rFonts w:cs="Arial"/>
                <w:b/>
                <w:bCs/>
                <w:noProof/>
                <w:sz w:val="16"/>
              </w:rPr>
              <w:t>10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0EEDD672" w14:textId="77777777" w:rsidR="00965FD8" w:rsidRDefault="00965FD8">
    <w:pPr>
      <w:pStyle w:val="Stopka"/>
    </w:pPr>
  </w:p>
  <w:p w14:paraId="55489BB8" w14:textId="77777777" w:rsidR="00965FD8" w:rsidRDefault="00965FD8" w:rsidP="002E76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FFA0B6B" w14:textId="77777777" w:rsidR="00965FD8" w:rsidRDefault="00965FD8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9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694EE13" w14:textId="77777777" w:rsidR="00965FD8" w:rsidRDefault="00965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71333" w14:textId="77777777" w:rsidR="0071449C" w:rsidRDefault="0071449C" w:rsidP="00BD627E">
      <w:r>
        <w:separator/>
      </w:r>
    </w:p>
    <w:p w14:paraId="6F888848" w14:textId="77777777" w:rsidR="0071449C" w:rsidRDefault="0071449C"/>
  </w:footnote>
  <w:footnote w:type="continuationSeparator" w:id="0">
    <w:p w14:paraId="4E114ABA" w14:textId="77777777" w:rsidR="0071449C" w:rsidRDefault="0071449C" w:rsidP="00BD627E">
      <w:r>
        <w:continuationSeparator/>
      </w:r>
    </w:p>
    <w:p w14:paraId="086CA4EE" w14:textId="77777777" w:rsidR="0071449C" w:rsidRDefault="0071449C"/>
  </w:footnote>
  <w:footnote w:type="continuationNotice" w:id="1">
    <w:p w14:paraId="571C9F6E" w14:textId="77777777" w:rsidR="0071449C" w:rsidRDefault="0071449C"/>
    <w:p w14:paraId="001D1668" w14:textId="77777777" w:rsidR="0071449C" w:rsidRDefault="00714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C2B9" w14:textId="48EF9DA1" w:rsidR="00FD25DF" w:rsidRDefault="00FD25D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2B7F0E45" wp14:editId="7417215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55341664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3A9D7" w14:textId="7997A625" w:rsidR="00FD25DF" w:rsidRPr="00FD25DF" w:rsidRDefault="00FD25DF" w:rsidP="00FD25D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D25D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F0E4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textbox style="mso-fit-shape-to-text:t" inset="0,15pt,20pt,0">
                <w:txbxContent>
                  <w:p w14:paraId="7A03A9D7" w14:textId="7997A625" w:rsidR="00FD25DF" w:rsidRPr="00FD25DF" w:rsidRDefault="00FD25DF" w:rsidP="00FD25D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D25D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31"/>
    </w:tblGrid>
    <w:tr w:rsidR="00A433DC" w:rsidRPr="00184EAD" w14:paraId="1920F3BE" w14:textId="77777777" w:rsidTr="00A36BB1">
      <w:trPr>
        <w:trHeight w:val="841"/>
      </w:trPr>
      <w:tc>
        <w:tcPr>
          <w:tcW w:w="7831" w:type="dxa"/>
        </w:tcPr>
        <w:p w14:paraId="3E1C9DE9" w14:textId="6001FEE1" w:rsidR="00A433DC" w:rsidRDefault="00AE7431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74624" behindDoc="0" locked="0" layoutInCell="1" allowOverlap="1" wp14:anchorId="389D859D" wp14:editId="1C03DBFC">
                <wp:simplePos x="0" y="0"/>
                <wp:positionH relativeFrom="column">
                  <wp:posOffset>38266</wp:posOffset>
                </wp:positionH>
                <wp:positionV relativeFrom="paragraph">
                  <wp:posOffset>-147983</wp:posOffset>
                </wp:positionV>
                <wp:extent cx="1035050" cy="506095"/>
                <wp:effectExtent l="19050" t="19050" r="12700" b="27305"/>
                <wp:wrapNone/>
                <wp:docPr id="4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68C4E2" w14:textId="3DA4F8B9" w:rsidR="00A433DC" w:rsidRPr="002E7670" w:rsidRDefault="00AE7431" w:rsidP="00A36BB1">
          <w:pPr>
            <w:pStyle w:val="Legenda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right" w:pos="10348"/>
            </w:tabs>
            <w:ind w:right="-426" w:firstLine="3039"/>
            <w:rPr>
              <w:szCs w:val="16"/>
            </w:rPr>
          </w:pPr>
          <w:r>
            <w:rPr>
              <w:rFonts w:cs="Arial"/>
              <w:i w:val="0"/>
              <w:iCs/>
              <w:color w:val="000000" w:themeColor="text1"/>
              <w:sz w:val="14"/>
            </w:rPr>
            <w:t xml:space="preserve"> </w:t>
          </w:r>
        </w:p>
      </w:tc>
    </w:tr>
  </w:tbl>
  <w:p w14:paraId="20337E5E" w14:textId="10CB3D79" w:rsidR="00965FD8" w:rsidRPr="002E7670" w:rsidRDefault="00FD25DF" w:rsidP="00500091">
    <w:pPr>
      <w:tabs>
        <w:tab w:val="center" w:pos="4536"/>
        <w:tab w:val="right" w:pos="9072"/>
      </w:tabs>
      <w:rPr>
        <w:sz w:val="16"/>
      </w:rPr>
    </w:pPr>
    <w:r>
      <w:rPr>
        <w:rFonts w:cs="Arial"/>
        <w:b/>
        <w:noProof/>
        <w:sz w:val="16"/>
        <w:szCs w:val="16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5892964F" wp14:editId="62264E72">
              <wp:simplePos x="0" y="0"/>
              <wp:positionH relativeFrom="page">
                <wp:posOffset>2003729</wp:posOffset>
              </wp:positionH>
              <wp:positionV relativeFrom="page">
                <wp:posOffset>55659</wp:posOffset>
              </wp:positionV>
              <wp:extent cx="5024948" cy="882595"/>
              <wp:effectExtent l="0" t="0" r="0" b="13335"/>
              <wp:wrapNone/>
              <wp:docPr id="2082433026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4948" cy="88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0D1C9" w14:textId="370A5A80" w:rsidR="00AE7431" w:rsidRPr="00AE7431" w:rsidRDefault="00AE7431" w:rsidP="00A36BB1">
                          <w:pPr>
                            <w:pStyle w:val="Legenda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  <w:tab w:val="left" w:pos="4956"/>
                              <w:tab w:val="left" w:pos="5664"/>
                              <w:tab w:val="left" w:pos="6372"/>
                              <w:tab w:val="left" w:pos="7080"/>
                              <w:tab w:val="right" w:pos="10348"/>
                            </w:tabs>
                            <w:ind w:right="-426"/>
                            <w:jc w:val="left"/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  <w:szCs w:val="18"/>
                            </w:rPr>
                          </w:pPr>
                          <w:r w:rsidRPr="00953C1D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</w:rPr>
                            <w:t>Z</w:t>
                          </w:r>
                          <w:r w:rsidR="00BB4EB4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</w:rPr>
                            <w:t>ałą</w:t>
                          </w:r>
                          <w:r w:rsidRPr="00953C1D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</w:rPr>
                            <w:t>cznik nr 1 do SWZ -  Opis Przedmiotu Zamówienia (OPZ)</w:t>
                          </w:r>
                          <w:r w:rsidRPr="00391442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</w:rPr>
                            <w:br/>
                          </w:r>
                          <w:r w:rsidR="00F421DA" w:rsidRPr="00F421DA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</w:rPr>
                            <w:t>Obsługa i prace manewrowe na bocznicy kolejowej zlokalizowanej na terenie PGE Energia Ciepła S.A. Oddział w Bydgoszczy</w:t>
                          </w:r>
                          <w:r w:rsidRPr="00953C1D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  <w:szCs w:val="18"/>
                            </w:rPr>
                            <w:br/>
                          </w:r>
                          <w:r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  <w:szCs w:val="18"/>
                            </w:rPr>
                            <w:t xml:space="preserve"> </w:t>
                          </w:r>
                          <w:r w:rsidRPr="00953C1D">
                            <w:rPr>
                              <w:rFonts w:cs="Arial"/>
                              <w:i w:val="0"/>
                              <w:iCs/>
                              <w:color w:val="000000" w:themeColor="text1"/>
                              <w:sz w:val="14"/>
                              <w:szCs w:val="18"/>
                            </w:rPr>
                            <w:t>POST/PEC/PEC/UZK/00871/2025</w:t>
                          </w:r>
                        </w:p>
                        <w:p w14:paraId="7A10CAA9" w14:textId="7CE6B6CE" w:rsidR="00FD25DF" w:rsidRPr="00FD25DF" w:rsidRDefault="00FD25DF" w:rsidP="00FD25D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9296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margin-left:157.75pt;margin-top:4.4pt;width:395.65pt;height:69.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" filled="f" stroked="f">
              <v:textbox inset="0,15pt,20pt,0">
                <w:txbxContent>
                  <w:p w14:paraId="3260D1C9" w14:textId="370A5A80" w:rsidR="00AE7431" w:rsidRPr="00AE7431" w:rsidRDefault="00AE7431" w:rsidP="00A36BB1">
                    <w:pPr>
                      <w:pStyle w:val="Legenda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  <w:tab w:val="left" w:pos="4956"/>
                        <w:tab w:val="left" w:pos="5664"/>
                        <w:tab w:val="left" w:pos="6372"/>
                        <w:tab w:val="left" w:pos="7080"/>
                        <w:tab w:val="right" w:pos="10348"/>
                      </w:tabs>
                      <w:ind w:right="-426"/>
                      <w:jc w:val="left"/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  <w:szCs w:val="18"/>
                      </w:rPr>
                    </w:pPr>
                    <w:r w:rsidRPr="00953C1D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</w:rPr>
                      <w:t>Z</w:t>
                    </w:r>
                    <w:r w:rsidR="00BB4EB4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</w:rPr>
                      <w:t>ałą</w:t>
                    </w:r>
                    <w:r w:rsidRPr="00953C1D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</w:rPr>
                      <w:t>cznik nr 1 do SWZ -  Opis Przedmiotu Zamówienia (OPZ)</w:t>
                    </w:r>
                    <w:r w:rsidRPr="00391442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</w:rPr>
                      <w:br/>
                    </w:r>
                    <w:r w:rsidR="00F421DA" w:rsidRPr="00F421DA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</w:rPr>
                      <w:t>Obsługa i prace manewrowe na bocznicy kolejowej zlokalizowanej na terenie PGE Energia Ciepła S.A. Oddział w Bydgoszczy</w:t>
                    </w:r>
                    <w:r w:rsidRPr="00953C1D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  <w:szCs w:val="18"/>
                      </w:rPr>
                      <w:br/>
                    </w:r>
                    <w:r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  <w:szCs w:val="18"/>
                      </w:rPr>
                      <w:t xml:space="preserve"> </w:t>
                    </w:r>
                    <w:r w:rsidRPr="00953C1D">
                      <w:rPr>
                        <w:rFonts w:cs="Arial"/>
                        <w:i w:val="0"/>
                        <w:iCs/>
                        <w:color w:val="000000" w:themeColor="text1"/>
                        <w:sz w:val="14"/>
                        <w:szCs w:val="18"/>
                      </w:rPr>
                      <w:t>POST/PEC/PEC/UZK/00871/2025</w:t>
                    </w:r>
                  </w:p>
                  <w:p w14:paraId="7A10CAA9" w14:textId="7CE6B6CE" w:rsidR="00FD25DF" w:rsidRPr="00FD25DF" w:rsidRDefault="00FD25DF" w:rsidP="00FD25D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65FD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7E84FA5" wp14:editId="26446487">
              <wp:simplePos x="0" y="0"/>
              <wp:positionH relativeFrom="margin">
                <wp:posOffset>0</wp:posOffset>
              </wp:positionH>
              <wp:positionV relativeFrom="paragraph">
                <wp:posOffset>90805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29CC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7.15pt;width:51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" strokecolor="#7297ce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C77F" w14:textId="5DC19A64" w:rsidR="00965FD8" w:rsidRDefault="00FD25DF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74CE623" wp14:editId="42E42B3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259726106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D0D8B" w14:textId="58BD8A66" w:rsidR="00FD25DF" w:rsidRPr="00FD25DF" w:rsidRDefault="00FD25DF" w:rsidP="00FD25D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D25D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4CE62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textbox style="mso-fit-shape-to-text:t" inset="0,15pt,20pt,0">
                <w:txbxContent>
                  <w:p w14:paraId="7DBD0D8B" w14:textId="58BD8A66" w:rsidR="00FD25DF" w:rsidRPr="00FD25DF" w:rsidRDefault="00FD25DF" w:rsidP="00FD25DF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D25D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65FD8">
      <w:rPr>
        <w:noProof/>
      </w:rPr>
      <w:drawing>
        <wp:inline distT="0" distB="0" distL="0" distR="0" wp14:anchorId="28D164FD" wp14:editId="041BFE81">
          <wp:extent cx="1176655" cy="579120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9EB"/>
    <w:multiLevelType w:val="multilevel"/>
    <w:tmpl w:val="D9841B8E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571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2D41F19"/>
    <w:multiLevelType w:val="hybridMultilevel"/>
    <w:tmpl w:val="6D12A454"/>
    <w:lvl w:ilvl="0" w:tplc="C87829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8C7FB4"/>
    <w:multiLevelType w:val="hybridMultilevel"/>
    <w:tmpl w:val="E77645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090F1B"/>
    <w:multiLevelType w:val="hybridMultilevel"/>
    <w:tmpl w:val="0B96E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1207"/>
    <w:multiLevelType w:val="multilevel"/>
    <w:tmpl w:val="9E5C9EBA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17" w:hanging="226"/>
      </w:pPr>
      <w:rPr>
        <w:rFonts w:ascii="Symbol" w:hAnsi="Symbo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235A7C45"/>
    <w:multiLevelType w:val="multilevel"/>
    <w:tmpl w:val="28E4F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B84144"/>
    <w:multiLevelType w:val="hybridMultilevel"/>
    <w:tmpl w:val="11CC1B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DD6A80"/>
    <w:multiLevelType w:val="hybridMultilevel"/>
    <w:tmpl w:val="EF54E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9B101E0"/>
    <w:multiLevelType w:val="hybridMultilevel"/>
    <w:tmpl w:val="5218FA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A1B4C4B"/>
    <w:multiLevelType w:val="hybridMultilevel"/>
    <w:tmpl w:val="320663C2"/>
    <w:lvl w:ilvl="0" w:tplc="A126C1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E39A3"/>
    <w:multiLevelType w:val="hybridMultilevel"/>
    <w:tmpl w:val="B630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14A69"/>
    <w:multiLevelType w:val="hybridMultilevel"/>
    <w:tmpl w:val="A81E3404"/>
    <w:lvl w:ilvl="0" w:tplc="4A9CCBB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4188455A"/>
    <w:multiLevelType w:val="hybridMultilevel"/>
    <w:tmpl w:val="80862806"/>
    <w:lvl w:ilvl="0" w:tplc="E3469920">
      <w:start w:val="1"/>
      <w:numFmt w:val="bullet"/>
      <w:pStyle w:val="VIPoziom6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16" w15:restartNumberingAfterBreak="0">
    <w:nsid w:val="44F64E27"/>
    <w:multiLevelType w:val="hybridMultilevel"/>
    <w:tmpl w:val="FA064B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A30CE"/>
    <w:multiLevelType w:val="multilevel"/>
    <w:tmpl w:val="27BCA9E8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17" w:hanging="226"/>
      </w:pPr>
      <w:rPr>
        <w:rFonts w:ascii="Symbol" w:hAnsi="Symbo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9CE395C"/>
    <w:multiLevelType w:val="multilevel"/>
    <w:tmpl w:val="142C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F537483"/>
    <w:multiLevelType w:val="hybridMultilevel"/>
    <w:tmpl w:val="0888C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C262C"/>
    <w:multiLevelType w:val="multilevel"/>
    <w:tmpl w:val="38D80AB2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17" w:hanging="226"/>
      </w:pPr>
      <w:rPr>
        <w:rFonts w:ascii="Symbol" w:hAnsi="Symbo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641E0F2A"/>
    <w:multiLevelType w:val="multilevel"/>
    <w:tmpl w:val="8CDE8AF6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22" w15:restartNumberingAfterBreak="0">
    <w:nsid w:val="703E507E"/>
    <w:multiLevelType w:val="hybridMultilevel"/>
    <w:tmpl w:val="82BCC7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CF510C"/>
    <w:multiLevelType w:val="hybridMultilevel"/>
    <w:tmpl w:val="95C06230"/>
    <w:lvl w:ilvl="0" w:tplc="3C1E9AD2">
      <w:start w:val="1"/>
      <w:numFmt w:val="lowerLetter"/>
      <w:pStyle w:val="Vpoziom0"/>
      <w:lvlText w:val="%1.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4" w15:restartNumberingAfterBreak="0">
    <w:nsid w:val="74B16CD9"/>
    <w:multiLevelType w:val="multilevel"/>
    <w:tmpl w:val="FE66352A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num w:numId="1" w16cid:durableId="1131947324">
    <w:abstractNumId w:val="10"/>
  </w:num>
  <w:num w:numId="2" w16cid:durableId="1276406070">
    <w:abstractNumId w:val="9"/>
  </w:num>
  <w:num w:numId="3" w16cid:durableId="1039427430">
    <w:abstractNumId w:val="6"/>
  </w:num>
  <w:num w:numId="4" w16cid:durableId="972100573">
    <w:abstractNumId w:val="1"/>
  </w:num>
  <w:num w:numId="5" w16cid:durableId="1551764741">
    <w:abstractNumId w:val="21"/>
  </w:num>
  <w:num w:numId="6" w16cid:durableId="97720728">
    <w:abstractNumId w:val="18"/>
  </w:num>
  <w:num w:numId="7" w16cid:durableId="2142333810">
    <w:abstractNumId w:val="15"/>
  </w:num>
  <w:num w:numId="8" w16cid:durableId="1462337303">
    <w:abstractNumId w:val="23"/>
  </w:num>
  <w:num w:numId="9" w16cid:durableId="1537740806">
    <w:abstractNumId w:val="0"/>
  </w:num>
  <w:num w:numId="10" w16cid:durableId="2075468331">
    <w:abstractNumId w:val="24"/>
  </w:num>
  <w:num w:numId="11" w16cid:durableId="1134786502">
    <w:abstractNumId w:val="0"/>
  </w:num>
  <w:num w:numId="12" w16cid:durableId="718437490">
    <w:abstractNumId w:val="13"/>
  </w:num>
  <w:num w:numId="13" w16cid:durableId="626548350">
    <w:abstractNumId w:val="19"/>
  </w:num>
  <w:num w:numId="14" w16cid:durableId="209265972">
    <w:abstractNumId w:val="3"/>
  </w:num>
  <w:num w:numId="15" w16cid:durableId="410665058">
    <w:abstractNumId w:val="22"/>
  </w:num>
  <w:num w:numId="16" w16cid:durableId="2005087668">
    <w:abstractNumId w:val="7"/>
  </w:num>
  <w:num w:numId="17" w16cid:durableId="1631519147">
    <w:abstractNumId w:val="20"/>
  </w:num>
  <w:num w:numId="18" w16cid:durableId="1424692651">
    <w:abstractNumId w:val="17"/>
  </w:num>
  <w:num w:numId="19" w16cid:durableId="83185382">
    <w:abstractNumId w:val="4"/>
  </w:num>
  <w:num w:numId="20" w16cid:durableId="1471168079">
    <w:abstractNumId w:val="8"/>
  </w:num>
  <w:num w:numId="21" w16cid:durableId="13002215">
    <w:abstractNumId w:val="2"/>
  </w:num>
  <w:num w:numId="22" w16cid:durableId="150219896">
    <w:abstractNumId w:val="11"/>
  </w:num>
  <w:num w:numId="23" w16cid:durableId="1492335781">
    <w:abstractNumId w:val="5"/>
  </w:num>
  <w:num w:numId="24" w16cid:durableId="1600791135">
    <w:abstractNumId w:val="14"/>
  </w:num>
  <w:num w:numId="25" w16cid:durableId="1251350127">
    <w:abstractNumId w:val="0"/>
  </w:num>
  <w:num w:numId="26" w16cid:durableId="465971133">
    <w:abstractNumId w:val="0"/>
  </w:num>
  <w:num w:numId="27" w16cid:durableId="839393646">
    <w:abstractNumId w:val="12"/>
  </w:num>
  <w:num w:numId="28" w16cid:durableId="177427906">
    <w:abstractNumId w:val="16"/>
  </w:num>
  <w:num w:numId="29" w16cid:durableId="1131090194">
    <w:abstractNumId w:val="0"/>
  </w:num>
  <w:num w:numId="30" w16cid:durableId="1277297967">
    <w:abstractNumId w:val="0"/>
  </w:num>
  <w:num w:numId="31" w16cid:durableId="344555374">
    <w:abstractNumId w:val="0"/>
  </w:num>
  <w:num w:numId="32" w16cid:durableId="723480623">
    <w:abstractNumId w:val="0"/>
  </w:num>
  <w:num w:numId="33" w16cid:durableId="16424729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2C0"/>
    <w:rsid w:val="0000055F"/>
    <w:rsid w:val="000010BB"/>
    <w:rsid w:val="00005F66"/>
    <w:rsid w:val="000079EA"/>
    <w:rsid w:val="00012131"/>
    <w:rsid w:val="00012410"/>
    <w:rsid w:val="0001338F"/>
    <w:rsid w:val="000134C4"/>
    <w:rsid w:val="00020095"/>
    <w:rsid w:val="00020A69"/>
    <w:rsid w:val="00021392"/>
    <w:rsid w:val="00021402"/>
    <w:rsid w:val="000226A3"/>
    <w:rsid w:val="00022A56"/>
    <w:rsid w:val="00022D05"/>
    <w:rsid w:val="0002322B"/>
    <w:rsid w:val="000243C0"/>
    <w:rsid w:val="000245F9"/>
    <w:rsid w:val="00024BFD"/>
    <w:rsid w:val="00026810"/>
    <w:rsid w:val="00026D9A"/>
    <w:rsid w:val="00027D1A"/>
    <w:rsid w:val="000307CD"/>
    <w:rsid w:val="00030BCD"/>
    <w:rsid w:val="00030DCA"/>
    <w:rsid w:val="0003141C"/>
    <w:rsid w:val="00032451"/>
    <w:rsid w:val="00032559"/>
    <w:rsid w:val="00032653"/>
    <w:rsid w:val="000340FE"/>
    <w:rsid w:val="00035718"/>
    <w:rsid w:val="00036891"/>
    <w:rsid w:val="00036FFD"/>
    <w:rsid w:val="00040DCF"/>
    <w:rsid w:val="00040E4D"/>
    <w:rsid w:val="00041C6C"/>
    <w:rsid w:val="00042D07"/>
    <w:rsid w:val="000478CC"/>
    <w:rsid w:val="000501D2"/>
    <w:rsid w:val="00050ED7"/>
    <w:rsid w:val="00051290"/>
    <w:rsid w:val="00052E27"/>
    <w:rsid w:val="00053581"/>
    <w:rsid w:val="00053582"/>
    <w:rsid w:val="00054A3B"/>
    <w:rsid w:val="00054CAF"/>
    <w:rsid w:val="00056157"/>
    <w:rsid w:val="00057683"/>
    <w:rsid w:val="00060E52"/>
    <w:rsid w:val="00061089"/>
    <w:rsid w:val="00063803"/>
    <w:rsid w:val="00065919"/>
    <w:rsid w:val="00066A23"/>
    <w:rsid w:val="0006776B"/>
    <w:rsid w:val="000707A5"/>
    <w:rsid w:val="00070ED4"/>
    <w:rsid w:val="00071D00"/>
    <w:rsid w:val="000722F0"/>
    <w:rsid w:val="00072F27"/>
    <w:rsid w:val="00073AB5"/>
    <w:rsid w:val="0007434D"/>
    <w:rsid w:val="00074E94"/>
    <w:rsid w:val="000752B2"/>
    <w:rsid w:val="000753C9"/>
    <w:rsid w:val="00075D30"/>
    <w:rsid w:val="000760BB"/>
    <w:rsid w:val="0007716D"/>
    <w:rsid w:val="00077317"/>
    <w:rsid w:val="00077722"/>
    <w:rsid w:val="0007776F"/>
    <w:rsid w:val="00080C91"/>
    <w:rsid w:val="000817E9"/>
    <w:rsid w:val="00081E83"/>
    <w:rsid w:val="000824D6"/>
    <w:rsid w:val="0008386F"/>
    <w:rsid w:val="00083AE6"/>
    <w:rsid w:val="00084B97"/>
    <w:rsid w:val="00085A3B"/>
    <w:rsid w:val="00086115"/>
    <w:rsid w:val="00090208"/>
    <w:rsid w:val="00090921"/>
    <w:rsid w:val="00091087"/>
    <w:rsid w:val="000912F7"/>
    <w:rsid w:val="000914FD"/>
    <w:rsid w:val="000917C1"/>
    <w:rsid w:val="00091875"/>
    <w:rsid w:val="00091959"/>
    <w:rsid w:val="00091DBA"/>
    <w:rsid w:val="00092CD3"/>
    <w:rsid w:val="00092DB0"/>
    <w:rsid w:val="00095C57"/>
    <w:rsid w:val="000965A3"/>
    <w:rsid w:val="000971AB"/>
    <w:rsid w:val="000975CA"/>
    <w:rsid w:val="00097C17"/>
    <w:rsid w:val="000A1A02"/>
    <w:rsid w:val="000A31D5"/>
    <w:rsid w:val="000A52CD"/>
    <w:rsid w:val="000A6F59"/>
    <w:rsid w:val="000B0343"/>
    <w:rsid w:val="000B0650"/>
    <w:rsid w:val="000B0881"/>
    <w:rsid w:val="000B0AAD"/>
    <w:rsid w:val="000B0C78"/>
    <w:rsid w:val="000B1C41"/>
    <w:rsid w:val="000B23A9"/>
    <w:rsid w:val="000B4AE5"/>
    <w:rsid w:val="000B5B2A"/>
    <w:rsid w:val="000B71E3"/>
    <w:rsid w:val="000B7759"/>
    <w:rsid w:val="000C0BAE"/>
    <w:rsid w:val="000C1970"/>
    <w:rsid w:val="000C3838"/>
    <w:rsid w:val="000C48FE"/>
    <w:rsid w:val="000C52F1"/>
    <w:rsid w:val="000C5E3D"/>
    <w:rsid w:val="000C626D"/>
    <w:rsid w:val="000C6896"/>
    <w:rsid w:val="000C72A0"/>
    <w:rsid w:val="000C7BB3"/>
    <w:rsid w:val="000D1615"/>
    <w:rsid w:val="000D1CC0"/>
    <w:rsid w:val="000D1D58"/>
    <w:rsid w:val="000D2464"/>
    <w:rsid w:val="000D368C"/>
    <w:rsid w:val="000D37FC"/>
    <w:rsid w:val="000D4112"/>
    <w:rsid w:val="000D4181"/>
    <w:rsid w:val="000D42CA"/>
    <w:rsid w:val="000D76C8"/>
    <w:rsid w:val="000E0461"/>
    <w:rsid w:val="000E07DB"/>
    <w:rsid w:val="000E1389"/>
    <w:rsid w:val="000E1849"/>
    <w:rsid w:val="000E19BC"/>
    <w:rsid w:val="000E1F89"/>
    <w:rsid w:val="000E4161"/>
    <w:rsid w:val="000E6284"/>
    <w:rsid w:val="000F0671"/>
    <w:rsid w:val="000F0B45"/>
    <w:rsid w:val="000F0CD3"/>
    <w:rsid w:val="000F1600"/>
    <w:rsid w:val="000F3E07"/>
    <w:rsid w:val="000F5664"/>
    <w:rsid w:val="000F5F4D"/>
    <w:rsid w:val="000F6AC2"/>
    <w:rsid w:val="000F779B"/>
    <w:rsid w:val="001002F8"/>
    <w:rsid w:val="00100563"/>
    <w:rsid w:val="001014F4"/>
    <w:rsid w:val="00101EA8"/>
    <w:rsid w:val="00102F38"/>
    <w:rsid w:val="001033CD"/>
    <w:rsid w:val="0010407E"/>
    <w:rsid w:val="00107DD3"/>
    <w:rsid w:val="00107E65"/>
    <w:rsid w:val="0011164C"/>
    <w:rsid w:val="00112F3C"/>
    <w:rsid w:val="0011352E"/>
    <w:rsid w:val="00115696"/>
    <w:rsid w:val="00115CD9"/>
    <w:rsid w:val="00116054"/>
    <w:rsid w:val="0011630C"/>
    <w:rsid w:val="001170B1"/>
    <w:rsid w:val="00117EBA"/>
    <w:rsid w:val="00120504"/>
    <w:rsid w:val="00121E59"/>
    <w:rsid w:val="001222B8"/>
    <w:rsid w:val="00123136"/>
    <w:rsid w:val="00123FCC"/>
    <w:rsid w:val="0012496F"/>
    <w:rsid w:val="001249FA"/>
    <w:rsid w:val="001254AB"/>
    <w:rsid w:val="001257A5"/>
    <w:rsid w:val="00125B02"/>
    <w:rsid w:val="0012603A"/>
    <w:rsid w:val="00127B7E"/>
    <w:rsid w:val="001309FD"/>
    <w:rsid w:val="001314A2"/>
    <w:rsid w:val="0013156C"/>
    <w:rsid w:val="00132DAF"/>
    <w:rsid w:val="001331C0"/>
    <w:rsid w:val="001405E4"/>
    <w:rsid w:val="001410C8"/>
    <w:rsid w:val="0014231A"/>
    <w:rsid w:val="00142325"/>
    <w:rsid w:val="001426C6"/>
    <w:rsid w:val="0014289F"/>
    <w:rsid w:val="0014780E"/>
    <w:rsid w:val="00150229"/>
    <w:rsid w:val="00153E1B"/>
    <w:rsid w:val="00154C79"/>
    <w:rsid w:val="0015555F"/>
    <w:rsid w:val="001575DB"/>
    <w:rsid w:val="00157918"/>
    <w:rsid w:val="00157B93"/>
    <w:rsid w:val="00157E14"/>
    <w:rsid w:val="00160F16"/>
    <w:rsid w:val="00165E35"/>
    <w:rsid w:val="001703D2"/>
    <w:rsid w:val="00171021"/>
    <w:rsid w:val="001713BF"/>
    <w:rsid w:val="0017408C"/>
    <w:rsid w:val="00175924"/>
    <w:rsid w:val="0017608E"/>
    <w:rsid w:val="00180173"/>
    <w:rsid w:val="001815F6"/>
    <w:rsid w:val="00182B1C"/>
    <w:rsid w:val="00184EAD"/>
    <w:rsid w:val="00185672"/>
    <w:rsid w:val="0018569D"/>
    <w:rsid w:val="00186CF4"/>
    <w:rsid w:val="00186DA3"/>
    <w:rsid w:val="00190CD6"/>
    <w:rsid w:val="00190DCE"/>
    <w:rsid w:val="001935DE"/>
    <w:rsid w:val="001944D6"/>
    <w:rsid w:val="00195D03"/>
    <w:rsid w:val="001960DE"/>
    <w:rsid w:val="00196845"/>
    <w:rsid w:val="00196EBD"/>
    <w:rsid w:val="001A061A"/>
    <w:rsid w:val="001A0BFF"/>
    <w:rsid w:val="001A14FA"/>
    <w:rsid w:val="001A29C1"/>
    <w:rsid w:val="001A66E6"/>
    <w:rsid w:val="001A72A7"/>
    <w:rsid w:val="001A73CD"/>
    <w:rsid w:val="001B1B81"/>
    <w:rsid w:val="001B2188"/>
    <w:rsid w:val="001B2252"/>
    <w:rsid w:val="001B2301"/>
    <w:rsid w:val="001B2F85"/>
    <w:rsid w:val="001B3345"/>
    <w:rsid w:val="001B39EA"/>
    <w:rsid w:val="001B41B3"/>
    <w:rsid w:val="001B4FDF"/>
    <w:rsid w:val="001B5228"/>
    <w:rsid w:val="001B7697"/>
    <w:rsid w:val="001C04FA"/>
    <w:rsid w:val="001C18F8"/>
    <w:rsid w:val="001C1B06"/>
    <w:rsid w:val="001C21C0"/>
    <w:rsid w:val="001C260E"/>
    <w:rsid w:val="001C2A17"/>
    <w:rsid w:val="001C317E"/>
    <w:rsid w:val="001C4434"/>
    <w:rsid w:val="001C4593"/>
    <w:rsid w:val="001C54FB"/>
    <w:rsid w:val="001C68C9"/>
    <w:rsid w:val="001D15D8"/>
    <w:rsid w:val="001D3BC6"/>
    <w:rsid w:val="001D55DD"/>
    <w:rsid w:val="001E156B"/>
    <w:rsid w:val="001E1DB5"/>
    <w:rsid w:val="001E2274"/>
    <w:rsid w:val="001E3808"/>
    <w:rsid w:val="001E4C21"/>
    <w:rsid w:val="001E5E1F"/>
    <w:rsid w:val="001E6CFF"/>
    <w:rsid w:val="001E730D"/>
    <w:rsid w:val="001E7580"/>
    <w:rsid w:val="001F125E"/>
    <w:rsid w:val="001F203F"/>
    <w:rsid w:val="001F29B5"/>
    <w:rsid w:val="001F29FE"/>
    <w:rsid w:val="001F2F9F"/>
    <w:rsid w:val="001F30F4"/>
    <w:rsid w:val="001F357F"/>
    <w:rsid w:val="001F3A8B"/>
    <w:rsid w:val="001F4B1F"/>
    <w:rsid w:val="001F53A7"/>
    <w:rsid w:val="001F6303"/>
    <w:rsid w:val="001F6D86"/>
    <w:rsid w:val="001F6E84"/>
    <w:rsid w:val="00202D69"/>
    <w:rsid w:val="00204AF0"/>
    <w:rsid w:val="0021019C"/>
    <w:rsid w:val="00211ED6"/>
    <w:rsid w:val="00211EDF"/>
    <w:rsid w:val="00212085"/>
    <w:rsid w:val="0021566E"/>
    <w:rsid w:val="00217A99"/>
    <w:rsid w:val="00222F09"/>
    <w:rsid w:val="00223B99"/>
    <w:rsid w:val="00225BE5"/>
    <w:rsid w:val="00230075"/>
    <w:rsid w:val="002300A9"/>
    <w:rsid w:val="00230700"/>
    <w:rsid w:val="002325C0"/>
    <w:rsid w:val="00233139"/>
    <w:rsid w:val="0023414F"/>
    <w:rsid w:val="002345C9"/>
    <w:rsid w:val="00234728"/>
    <w:rsid w:val="00236038"/>
    <w:rsid w:val="002374C0"/>
    <w:rsid w:val="00241779"/>
    <w:rsid w:val="00243D7F"/>
    <w:rsid w:val="00245068"/>
    <w:rsid w:val="0024533A"/>
    <w:rsid w:val="00245B78"/>
    <w:rsid w:val="0024626E"/>
    <w:rsid w:val="00246E7E"/>
    <w:rsid w:val="0024726F"/>
    <w:rsid w:val="00247FD3"/>
    <w:rsid w:val="00251D3D"/>
    <w:rsid w:val="00251F20"/>
    <w:rsid w:val="00251F5B"/>
    <w:rsid w:val="002532C1"/>
    <w:rsid w:val="00253AB8"/>
    <w:rsid w:val="00254166"/>
    <w:rsid w:val="0025562B"/>
    <w:rsid w:val="002557DB"/>
    <w:rsid w:val="00255C62"/>
    <w:rsid w:val="00256274"/>
    <w:rsid w:val="0025666F"/>
    <w:rsid w:val="00256EDF"/>
    <w:rsid w:val="00260096"/>
    <w:rsid w:val="0026038D"/>
    <w:rsid w:val="002606AF"/>
    <w:rsid w:val="0026118B"/>
    <w:rsid w:val="002624D7"/>
    <w:rsid w:val="00262B96"/>
    <w:rsid w:val="002634F3"/>
    <w:rsid w:val="00264C77"/>
    <w:rsid w:val="00264F09"/>
    <w:rsid w:val="00266B45"/>
    <w:rsid w:val="002671D4"/>
    <w:rsid w:val="002707A5"/>
    <w:rsid w:val="002714B4"/>
    <w:rsid w:val="00271D92"/>
    <w:rsid w:val="0027284E"/>
    <w:rsid w:val="002748DC"/>
    <w:rsid w:val="002751EC"/>
    <w:rsid w:val="00276D94"/>
    <w:rsid w:val="0028322C"/>
    <w:rsid w:val="00283313"/>
    <w:rsid w:val="002855E6"/>
    <w:rsid w:val="00285FFB"/>
    <w:rsid w:val="002865DC"/>
    <w:rsid w:val="002868F7"/>
    <w:rsid w:val="00286C64"/>
    <w:rsid w:val="002905CC"/>
    <w:rsid w:val="00290726"/>
    <w:rsid w:val="0029227A"/>
    <w:rsid w:val="0029303A"/>
    <w:rsid w:val="002937C0"/>
    <w:rsid w:val="002954A0"/>
    <w:rsid w:val="002959BF"/>
    <w:rsid w:val="00295F84"/>
    <w:rsid w:val="002962C9"/>
    <w:rsid w:val="00296D06"/>
    <w:rsid w:val="00297CBD"/>
    <w:rsid w:val="002A015E"/>
    <w:rsid w:val="002A09F6"/>
    <w:rsid w:val="002A14B2"/>
    <w:rsid w:val="002A1B69"/>
    <w:rsid w:val="002A1F70"/>
    <w:rsid w:val="002A206D"/>
    <w:rsid w:val="002A2EDB"/>
    <w:rsid w:val="002A46EE"/>
    <w:rsid w:val="002A6DD4"/>
    <w:rsid w:val="002A791C"/>
    <w:rsid w:val="002A7F29"/>
    <w:rsid w:val="002B0B62"/>
    <w:rsid w:val="002B107F"/>
    <w:rsid w:val="002B14DF"/>
    <w:rsid w:val="002B24FB"/>
    <w:rsid w:val="002B490C"/>
    <w:rsid w:val="002B5CD2"/>
    <w:rsid w:val="002B61EB"/>
    <w:rsid w:val="002B77D0"/>
    <w:rsid w:val="002C02B0"/>
    <w:rsid w:val="002C1325"/>
    <w:rsid w:val="002C17B0"/>
    <w:rsid w:val="002C1A2B"/>
    <w:rsid w:val="002C3190"/>
    <w:rsid w:val="002C33C9"/>
    <w:rsid w:val="002C3DF9"/>
    <w:rsid w:val="002C45B6"/>
    <w:rsid w:val="002C49CC"/>
    <w:rsid w:val="002C5837"/>
    <w:rsid w:val="002C5984"/>
    <w:rsid w:val="002C6224"/>
    <w:rsid w:val="002C6A5B"/>
    <w:rsid w:val="002C77A0"/>
    <w:rsid w:val="002D057D"/>
    <w:rsid w:val="002D1917"/>
    <w:rsid w:val="002D1A9C"/>
    <w:rsid w:val="002D1C68"/>
    <w:rsid w:val="002D1F68"/>
    <w:rsid w:val="002D30D1"/>
    <w:rsid w:val="002D525B"/>
    <w:rsid w:val="002D53C7"/>
    <w:rsid w:val="002D5FC8"/>
    <w:rsid w:val="002E0E9A"/>
    <w:rsid w:val="002E15B2"/>
    <w:rsid w:val="002E197D"/>
    <w:rsid w:val="002E230D"/>
    <w:rsid w:val="002E4CB6"/>
    <w:rsid w:val="002E4FC7"/>
    <w:rsid w:val="002E514D"/>
    <w:rsid w:val="002E52CA"/>
    <w:rsid w:val="002E6E9F"/>
    <w:rsid w:val="002E7670"/>
    <w:rsid w:val="002F0DA4"/>
    <w:rsid w:val="002F1343"/>
    <w:rsid w:val="002F13C5"/>
    <w:rsid w:val="002F1DCC"/>
    <w:rsid w:val="002F481A"/>
    <w:rsid w:val="002F4D0B"/>
    <w:rsid w:val="002F5045"/>
    <w:rsid w:val="00301FA3"/>
    <w:rsid w:val="00302074"/>
    <w:rsid w:val="003034A9"/>
    <w:rsid w:val="00304E46"/>
    <w:rsid w:val="00304EDA"/>
    <w:rsid w:val="00304F1E"/>
    <w:rsid w:val="0030508F"/>
    <w:rsid w:val="00306479"/>
    <w:rsid w:val="00307945"/>
    <w:rsid w:val="00310B8B"/>
    <w:rsid w:val="003125AB"/>
    <w:rsid w:val="003138F2"/>
    <w:rsid w:val="00313FAE"/>
    <w:rsid w:val="00315C18"/>
    <w:rsid w:val="0031709F"/>
    <w:rsid w:val="00317572"/>
    <w:rsid w:val="003214B7"/>
    <w:rsid w:val="00322322"/>
    <w:rsid w:val="00322492"/>
    <w:rsid w:val="003236C8"/>
    <w:rsid w:val="0032618C"/>
    <w:rsid w:val="0032688C"/>
    <w:rsid w:val="00327403"/>
    <w:rsid w:val="0032795C"/>
    <w:rsid w:val="00330196"/>
    <w:rsid w:val="00330A62"/>
    <w:rsid w:val="00330B20"/>
    <w:rsid w:val="00331233"/>
    <w:rsid w:val="00331A96"/>
    <w:rsid w:val="00332E0A"/>
    <w:rsid w:val="00332E51"/>
    <w:rsid w:val="0033341A"/>
    <w:rsid w:val="00334300"/>
    <w:rsid w:val="00334D62"/>
    <w:rsid w:val="00335438"/>
    <w:rsid w:val="0033583A"/>
    <w:rsid w:val="003379BC"/>
    <w:rsid w:val="00342496"/>
    <w:rsid w:val="0034294E"/>
    <w:rsid w:val="00342AE6"/>
    <w:rsid w:val="00343BEB"/>
    <w:rsid w:val="00343F39"/>
    <w:rsid w:val="003441AF"/>
    <w:rsid w:val="00344C20"/>
    <w:rsid w:val="00350402"/>
    <w:rsid w:val="0035195A"/>
    <w:rsid w:val="00351AD8"/>
    <w:rsid w:val="00352186"/>
    <w:rsid w:val="00352C94"/>
    <w:rsid w:val="003536AF"/>
    <w:rsid w:val="003546B5"/>
    <w:rsid w:val="00354A6E"/>
    <w:rsid w:val="00354D5C"/>
    <w:rsid w:val="00355391"/>
    <w:rsid w:val="0035567C"/>
    <w:rsid w:val="0035667E"/>
    <w:rsid w:val="00356B76"/>
    <w:rsid w:val="00357BBE"/>
    <w:rsid w:val="00361295"/>
    <w:rsid w:val="00361297"/>
    <w:rsid w:val="0036460C"/>
    <w:rsid w:val="00366A89"/>
    <w:rsid w:val="0037060C"/>
    <w:rsid w:val="00370A89"/>
    <w:rsid w:val="003712C5"/>
    <w:rsid w:val="00371B47"/>
    <w:rsid w:val="00373A06"/>
    <w:rsid w:val="00374712"/>
    <w:rsid w:val="003751ED"/>
    <w:rsid w:val="00375AE1"/>
    <w:rsid w:val="00375B9B"/>
    <w:rsid w:val="0037616A"/>
    <w:rsid w:val="00377F99"/>
    <w:rsid w:val="00381232"/>
    <w:rsid w:val="003836A8"/>
    <w:rsid w:val="0038399E"/>
    <w:rsid w:val="0038433E"/>
    <w:rsid w:val="00384FCD"/>
    <w:rsid w:val="003858D0"/>
    <w:rsid w:val="00385990"/>
    <w:rsid w:val="00385F6F"/>
    <w:rsid w:val="0038624A"/>
    <w:rsid w:val="00386CD6"/>
    <w:rsid w:val="00386D55"/>
    <w:rsid w:val="00386D89"/>
    <w:rsid w:val="003878CB"/>
    <w:rsid w:val="003906C1"/>
    <w:rsid w:val="00390AD9"/>
    <w:rsid w:val="00391442"/>
    <w:rsid w:val="0039333D"/>
    <w:rsid w:val="003952FD"/>
    <w:rsid w:val="00397B41"/>
    <w:rsid w:val="003A0A30"/>
    <w:rsid w:val="003A175F"/>
    <w:rsid w:val="003A2B6A"/>
    <w:rsid w:val="003A3B24"/>
    <w:rsid w:val="003A43B2"/>
    <w:rsid w:val="003A749D"/>
    <w:rsid w:val="003A788D"/>
    <w:rsid w:val="003B036E"/>
    <w:rsid w:val="003B14FC"/>
    <w:rsid w:val="003B2195"/>
    <w:rsid w:val="003B3213"/>
    <w:rsid w:val="003B465D"/>
    <w:rsid w:val="003B5A2A"/>
    <w:rsid w:val="003B6C03"/>
    <w:rsid w:val="003B6E90"/>
    <w:rsid w:val="003B6EDA"/>
    <w:rsid w:val="003B754D"/>
    <w:rsid w:val="003B79A7"/>
    <w:rsid w:val="003B79E9"/>
    <w:rsid w:val="003B7D1D"/>
    <w:rsid w:val="003C10FD"/>
    <w:rsid w:val="003C1619"/>
    <w:rsid w:val="003C2BCE"/>
    <w:rsid w:val="003C3388"/>
    <w:rsid w:val="003C3644"/>
    <w:rsid w:val="003C37A1"/>
    <w:rsid w:val="003C3ECC"/>
    <w:rsid w:val="003C4945"/>
    <w:rsid w:val="003C4CD3"/>
    <w:rsid w:val="003C4EB7"/>
    <w:rsid w:val="003C5916"/>
    <w:rsid w:val="003C621B"/>
    <w:rsid w:val="003C646A"/>
    <w:rsid w:val="003C64D4"/>
    <w:rsid w:val="003D0B81"/>
    <w:rsid w:val="003D1DB4"/>
    <w:rsid w:val="003D2D59"/>
    <w:rsid w:val="003D645C"/>
    <w:rsid w:val="003D79C0"/>
    <w:rsid w:val="003E0573"/>
    <w:rsid w:val="003E1667"/>
    <w:rsid w:val="003E16D6"/>
    <w:rsid w:val="003E2954"/>
    <w:rsid w:val="003E30B6"/>
    <w:rsid w:val="003E30CD"/>
    <w:rsid w:val="003E44FF"/>
    <w:rsid w:val="003E5A0D"/>
    <w:rsid w:val="003E73B8"/>
    <w:rsid w:val="003F050C"/>
    <w:rsid w:val="003F07A6"/>
    <w:rsid w:val="003F08CD"/>
    <w:rsid w:val="003F1003"/>
    <w:rsid w:val="003F20EB"/>
    <w:rsid w:val="003F2480"/>
    <w:rsid w:val="003F285A"/>
    <w:rsid w:val="003F3F26"/>
    <w:rsid w:val="003F56B2"/>
    <w:rsid w:val="003F59EE"/>
    <w:rsid w:val="003F5BB7"/>
    <w:rsid w:val="003F61B7"/>
    <w:rsid w:val="003F669F"/>
    <w:rsid w:val="003F71C9"/>
    <w:rsid w:val="00400560"/>
    <w:rsid w:val="0040184C"/>
    <w:rsid w:val="00401A5F"/>
    <w:rsid w:val="00403217"/>
    <w:rsid w:val="00406A8C"/>
    <w:rsid w:val="004073E7"/>
    <w:rsid w:val="00410EBB"/>
    <w:rsid w:val="00411217"/>
    <w:rsid w:val="00412D3D"/>
    <w:rsid w:val="0041456C"/>
    <w:rsid w:val="004154A9"/>
    <w:rsid w:val="004156A8"/>
    <w:rsid w:val="004164B8"/>
    <w:rsid w:val="00416A0B"/>
    <w:rsid w:val="00416A35"/>
    <w:rsid w:val="00420279"/>
    <w:rsid w:val="00421822"/>
    <w:rsid w:val="004219B7"/>
    <w:rsid w:val="00421A7C"/>
    <w:rsid w:val="00422254"/>
    <w:rsid w:val="00422724"/>
    <w:rsid w:val="00424424"/>
    <w:rsid w:val="00425A03"/>
    <w:rsid w:val="00426718"/>
    <w:rsid w:val="00430526"/>
    <w:rsid w:val="0043085E"/>
    <w:rsid w:val="00430E9E"/>
    <w:rsid w:val="00431933"/>
    <w:rsid w:val="00433002"/>
    <w:rsid w:val="004332C5"/>
    <w:rsid w:val="00433DDD"/>
    <w:rsid w:val="00434372"/>
    <w:rsid w:val="00435431"/>
    <w:rsid w:val="00435BF2"/>
    <w:rsid w:val="004379F7"/>
    <w:rsid w:val="00437FAC"/>
    <w:rsid w:val="00440E2A"/>
    <w:rsid w:val="00441C54"/>
    <w:rsid w:val="004423A5"/>
    <w:rsid w:val="004423D5"/>
    <w:rsid w:val="00442403"/>
    <w:rsid w:val="00442714"/>
    <w:rsid w:val="00442989"/>
    <w:rsid w:val="00443604"/>
    <w:rsid w:val="00443AA4"/>
    <w:rsid w:val="004441B3"/>
    <w:rsid w:val="0044654C"/>
    <w:rsid w:val="0044687F"/>
    <w:rsid w:val="004477CB"/>
    <w:rsid w:val="00447BA2"/>
    <w:rsid w:val="004509C3"/>
    <w:rsid w:val="0045126E"/>
    <w:rsid w:val="004515E3"/>
    <w:rsid w:val="004519E3"/>
    <w:rsid w:val="00451DD5"/>
    <w:rsid w:val="00453B49"/>
    <w:rsid w:val="004555D5"/>
    <w:rsid w:val="00456CDA"/>
    <w:rsid w:val="00457E17"/>
    <w:rsid w:val="00460DB4"/>
    <w:rsid w:val="00461737"/>
    <w:rsid w:val="004619CE"/>
    <w:rsid w:val="004624C0"/>
    <w:rsid w:val="00462AE1"/>
    <w:rsid w:val="00462BD7"/>
    <w:rsid w:val="004657BE"/>
    <w:rsid w:val="0046717D"/>
    <w:rsid w:val="0047035F"/>
    <w:rsid w:val="004725EC"/>
    <w:rsid w:val="004727E1"/>
    <w:rsid w:val="0047498B"/>
    <w:rsid w:val="00474A71"/>
    <w:rsid w:val="004754CA"/>
    <w:rsid w:val="0047560B"/>
    <w:rsid w:val="0047600B"/>
    <w:rsid w:val="004766DE"/>
    <w:rsid w:val="00476CC7"/>
    <w:rsid w:val="00476F53"/>
    <w:rsid w:val="0047709E"/>
    <w:rsid w:val="004777E0"/>
    <w:rsid w:val="00477DD3"/>
    <w:rsid w:val="00482985"/>
    <w:rsid w:val="00483D3D"/>
    <w:rsid w:val="004866C0"/>
    <w:rsid w:val="00490BAE"/>
    <w:rsid w:val="00492608"/>
    <w:rsid w:val="004928F5"/>
    <w:rsid w:val="00492A00"/>
    <w:rsid w:val="00493486"/>
    <w:rsid w:val="00493631"/>
    <w:rsid w:val="004960D3"/>
    <w:rsid w:val="0049670F"/>
    <w:rsid w:val="0049692C"/>
    <w:rsid w:val="004975E6"/>
    <w:rsid w:val="00497E9F"/>
    <w:rsid w:val="004A2C23"/>
    <w:rsid w:val="004A39A6"/>
    <w:rsid w:val="004A3ACD"/>
    <w:rsid w:val="004A4F41"/>
    <w:rsid w:val="004A6A75"/>
    <w:rsid w:val="004A6B58"/>
    <w:rsid w:val="004B0077"/>
    <w:rsid w:val="004B2633"/>
    <w:rsid w:val="004B2B96"/>
    <w:rsid w:val="004B4283"/>
    <w:rsid w:val="004B455D"/>
    <w:rsid w:val="004B49B3"/>
    <w:rsid w:val="004B4D64"/>
    <w:rsid w:val="004B5064"/>
    <w:rsid w:val="004B613E"/>
    <w:rsid w:val="004B7222"/>
    <w:rsid w:val="004B74DF"/>
    <w:rsid w:val="004B7F25"/>
    <w:rsid w:val="004C04D9"/>
    <w:rsid w:val="004C06A6"/>
    <w:rsid w:val="004C0AC2"/>
    <w:rsid w:val="004C111C"/>
    <w:rsid w:val="004C13A2"/>
    <w:rsid w:val="004C1A8D"/>
    <w:rsid w:val="004C2308"/>
    <w:rsid w:val="004C24ED"/>
    <w:rsid w:val="004C3269"/>
    <w:rsid w:val="004C6A2C"/>
    <w:rsid w:val="004C7168"/>
    <w:rsid w:val="004C71C8"/>
    <w:rsid w:val="004C79D2"/>
    <w:rsid w:val="004C7A6D"/>
    <w:rsid w:val="004C7D85"/>
    <w:rsid w:val="004D06C2"/>
    <w:rsid w:val="004D0773"/>
    <w:rsid w:val="004D1DD8"/>
    <w:rsid w:val="004D20C2"/>
    <w:rsid w:val="004D2119"/>
    <w:rsid w:val="004D2DAB"/>
    <w:rsid w:val="004D3992"/>
    <w:rsid w:val="004D3C0A"/>
    <w:rsid w:val="004D445D"/>
    <w:rsid w:val="004D637A"/>
    <w:rsid w:val="004D68AA"/>
    <w:rsid w:val="004E1A65"/>
    <w:rsid w:val="004E2C74"/>
    <w:rsid w:val="004E355B"/>
    <w:rsid w:val="004E3E7C"/>
    <w:rsid w:val="004E433B"/>
    <w:rsid w:val="004E5A34"/>
    <w:rsid w:val="004E6117"/>
    <w:rsid w:val="004E6E5A"/>
    <w:rsid w:val="004E75A1"/>
    <w:rsid w:val="004E76EE"/>
    <w:rsid w:val="004E79C7"/>
    <w:rsid w:val="004F1F6C"/>
    <w:rsid w:val="004F2F18"/>
    <w:rsid w:val="004F3127"/>
    <w:rsid w:val="004F33E0"/>
    <w:rsid w:val="004F3CCA"/>
    <w:rsid w:val="004F64EA"/>
    <w:rsid w:val="004F6531"/>
    <w:rsid w:val="004F6EE1"/>
    <w:rsid w:val="004F7F76"/>
    <w:rsid w:val="004F7FB6"/>
    <w:rsid w:val="00500004"/>
    <w:rsid w:val="00500091"/>
    <w:rsid w:val="00500ECE"/>
    <w:rsid w:val="00502190"/>
    <w:rsid w:val="00504793"/>
    <w:rsid w:val="00505306"/>
    <w:rsid w:val="00506B36"/>
    <w:rsid w:val="0050723B"/>
    <w:rsid w:val="00507EDA"/>
    <w:rsid w:val="00507F3C"/>
    <w:rsid w:val="005100E3"/>
    <w:rsid w:val="005103E6"/>
    <w:rsid w:val="00512230"/>
    <w:rsid w:val="005127C8"/>
    <w:rsid w:val="00512D19"/>
    <w:rsid w:val="00512EC2"/>
    <w:rsid w:val="005142D4"/>
    <w:rsid w:val="00515C7F"/>
    <w:rsid w:val="00517276"/>
    <w:rsid w:val="00520711"/>
    <w:rsid w:val="00520CDF"/>
    <w:rsid w:val="00521B3F"/>
    <w:rsid w:val="00521E7D"/>
    <w:rsid w:val="00522ADD"/>
    <w:rsid w:val="00523CFB"/>
    <w:rsid w:val="00526007"/>
    <w:rsid w:val="005274A0"/>
    <w:rsid w:val="005275F4"/>
    <w:rsid w:val="00530350"/>
    <w:rsid w:val="00530802"/>
    <w:rsid w:val="005310C6"/>
    <w:rsid w:val="0053128F"/>
    <w:rsid w:val="0053152C"/>
    <w:rsid w:val="0053282F"/>
    <w:rsid w:val="00535447"/>
    <w:rsid w:val="00535A58"/>
    <w:rsid w:val="00535C5D"/>
    <w:rsid w:val="005362D5"/>
    <w:rsid w:val="00536B32"/>
    <w:rsid w:val="00536CD8"/>
    <w:rsid w:val="0054013D"/>
    <w:rsid w:val="0054375F"/>
    <w:rsid w:val="005437C3"/>
    <w:rsid w:val="00543B47"/>
    <w:rsid w:val="00544596"/>
    <w:rsid w:val="00545DB5"/>
    <w:rsid w:val="005468F5"/>
    <w:rsid w:val="00551159"/>
    <w:rsid w:val="0055138B"/>
    <w:rsid w:val="00551D30"/>
    <w:rsid w:val="0055209B"/>
    <w:rsid w:val="00552F14"/>
    <w:rsid w:val="005536DC"/>
    <w:rsid w:val="0055371E"/>
    <w:rsid w:val="00554408"/>
    <w:rsid w:val="00554E70"/>
    <w:rsid w:val="00555BC0"/>
    <w:rsid w:val="0055678B"/>
    <w:rsid w:val="00561E10"/>
    <w:rsid w:val="00562C5F"/>
    <w:rsid w:val="00565397"/>
    <w:rsid w:val="00565A98"/>
    <w:rsid w:val="00566350"/>
    <w:rsid w:val="005673B3"/>
    <w:rsid w:val="00572C83"/>
    <w:rsid w:val="005731C1"/>
    <w:rsid w:val="005732FF"/>
    <w:rsid w:val="00573F97"/>
    <w:rsid w:val="00575293"/>
    <w:rsid w:val="005762F8"/>
    <w:rsid w:val="00576835"/>
    <w:rsid w:val="00577CDB"/>
    <w:rsid w:val="00577FB1"/>
    <w:rsid w:val="005815CC"/>
    <w:rsid w:val="005834FE"/>
    <w:rsid w:val="00584267"/>
    <w:rsid w:val="005842F7"/>
    <w:rsid w:val="00585022"/>
    <w:rsid w:val="00587267"/>
    <w:rsid w:val="005874E3"/>
    <w:rsid w:val="00587815"/>
    <w:rsid w:val="005901AC"/>
    <w:rsid w:val="005904EA"/>
    <w:rsid w:val="00592E38"/>
    <w:rsid w:val="005948DF"/>
    <w:rsid w:val="0059510B"/>
    <w:rsid w:val="00596CC9"/>
    <w:rsid w:val="00597582"/>
    <w:rsid w:val="005A0BEE"/>
    <w:rsid w:val="005A0E1A"/>
    <w:rsid w:val="005A11A8"/>
    <w:rsid w:val="005A265B"/>
    <w:rsid w:val="005A37A3"/>
    <w:rsid w:val="005A4592"/>
    <w:rsid w:val="005A4B60"/>
    <w:rsid w:val="005A4DCA"/>
    <w:rsid w:val="005A6F14"/>
    <w:rsid w:val="005A7CDB"/>
    <w:rsid w:val="005B0051"/>
    <w:rsid w:val="005B0139"/>
    <w:rsid w:val="005B042E"/>
    <w:rsid w:val="005B201B"/>
    <w:rsid w:val="005B5488"/>
    <w:rsid w:val="005B6014"/>
    <w:rsid w:val="005B65E8"/>
    <w:rsid w:val="005B7525"/>
    <w:rsid w:val="005B7A6F"/>
    <w:rsid w:val="005C0C92"/>
    <w:rsid w:val="005C1676"/>
    <w:rsid w:val="005C18EE"/>
    <w:rsid w:val="005C1E2E"/>
    <w:rsid w:val="005C318C"/>
    <w:rsid w:val="005C4633"/>
    <w:rsid w:val="005C772C"/>
    <w:rsid w:val="005C7B83"/>
    <w:rsid w:val="005D0D31"/>
    <w:rsid w:val="005D102D"/>
    <w:rsid w:val="005D12EE"/>
    <w:rsid w:val="005D170B"/>
    <w:rsid w:val="005D2501"/>
    <w:rsid w:val="005D2B0F"/>
    <w:rsid w:val="005D4C59"/>
    <w:rsid w:val="005D5DFB"/>
    <w:rsid w:val="005D65D2"/>
    <w:rsid w:val="005D6CA6"/>
    <w:rsid w:val="005D71EF"/>
    <w:rsid w:val="005D7F22"/>
    <w:rsid w:val="005E19A1"/>
    <w:rsid w:val="005E28D9"/>
    <w:rsid w:val="005E3733"/>
    <w:rsid w:val="005E5506"/>
    <w:rsid w:val="005E5B7D"/>
    <w:rsid w:val="005E5DB7"/>
    <w:rsid w:val="005E6333"/>
    <w:rsid w:val="005E6702"/>
    <w:rsid w:val="005E6733"/>
    <w:rsid w:val="005E727E"/>
    <w:rsid w:val="005F03FF"/>
    <w:rsid w:val="005F066A"/>
    <w:rsid w:val="005F0914"/>
    <w:rsid w:val="005F16B8"/>
    <w:rsid w:val="005F1E25"/>
    <w:rsid w:val="005F2695"/>
    <w:rsid w:val="005F2D5E"/>
    <w:rsid w:val="005F3F3E"/>
    <w:rsid w:val="005F5F1B"/>
    <w:rsid w:val="005F78E2"/>
    <w:rsid w:val="005F7F6C"/>
    <w:rsid w:val="00607130"/>
    <w:rsid w:val="00610CB4"/>
    <w:rsid w:val="006121CF"/>
    <w:rsid w:val="00612ED8"/>
    <w:rsid w:val="006136A3"/>
    <w:rsid w:val="00613ED4"/>
    <w:rsid w:val="00614333"/>
    <w:rsid w:val="006157E5"/>
    <w:rsid w:val="00617D92"/>
    <w:rsid w:val="00620085"/>
    <w:rsid w:val="0062120C"/>
    <w:rsid w:val="00626419"/>
    <w:rsid w:val="00626B84"/>
    <w:rsid w:val="006307AF"/>
    <w:rsid w:val="0063174F"/>
    <w:rsid w:val="00631BD1"/>
    <w:rsid w:val="006324E8"/>
    <w:rsid w:val="00632915"/>
    <w:rsid w:val="00632D73"/>
    <w:rsid w:val="00633091"/>
    <w:rsid w:val="00635575"/>
    <w:rsid w:val="006376D8"/>
    <w:rsid w:val="006379C4"/>
    <w:rsid w:val="00637B2A"/>
    <w:rsid w:val="00637B7C"/>
    <w:rsid w:val="00641FF3"/>
    <w:rsid w:val="00642407"/>
    <w:rsid w:val="0064352C"/>
    <w:rsid w:val="0064362F"/>
    <w:rsid w:val="00643A7D"/>
    <w:rsid w:val="006444D7"/>
    <w:rsid w:val="00644642"/>
    <w:rsid w:val="00646769"/>
    <w:rsid w:val="00653DC6"/>
    <w:rsid w:val="006559BB"/>
    <w:rsid w:val="0065734F"/>
    <w:rsid w:val="00657883"/>
    <w:rsid w:val="00657C89"/>
    <w:rsid w:val="006608D5"/>
    <w:rsid w:val="00660F12"/>
    <w:rsid w:val="006619A0"/>
    <w:rsid w:val="00661CD1"/>
    <w:rsid w:val="006622EB"/>
    <w:rsid w:val="00662499"/>
    <w:rsid w:val="00664036"/>
    <w:rsid w:val="00664CF0"/>
    <w:rsid w:val="00664D0B"/>
    <w:rsid w:val="00665A71"/>
    <w:rsid w:val="00665AEB"/>
    <w:rsid w:val="00666EFC"/>
    <w:rsid w:val="00670AC8"/>
    <w:rsid w:val="00671B01"/>
    <w:rsid w:val="00671B2D"/>
    <w:rsid w:val="00671B8D"/>
    <w:rsid w:val="0067324C"/>
    <w:rsid w:val="0067381D"/>
    <w:rsid w:val="006745B5"/>
    <w:rsid w:val="00674657"/>
    <w:rsid w:val="00676651"/>
    <w:rsid w:val="00676CAA"/>
    <w:rsid w:val="0067761E"/>
    <w:rsid w:val="00677CAE"/>
    <w:rsid w:val="00681840"/>
    <w:rsid w:val="00681B53"/>
    <w:rsid w:val="0068234B"/>
    <w:rsid w:val="00683D98"/>
    <w:rsid w:val="00683E5F"/>
    <w:rsid w:val="006840E9"/>
    <w:rsid w:val="00685933"/>
    <w:rsid w:val="00685FD6"/>
    <w:rsid w:val="00686425"/>
    <w:rsid w:val="006877C4"/>
    <w:rsid w:val="00692DC3"/>
    <w:rsid w:val="00694BEE"/>
    <w:rsid w:val="00694CD1"/>
    <w:rsid w:val="00694D10"/>
    <w:rsid w:val="00695F1A"/>
    <w:rsid w:val="0069693B"/>
    <w:rsid w:val="00697E46"/>
    <w:rsid w:val="006A03F2"/>
    <w:rsid w:val="006A2F39"/>
    <w:rsid w:val="006A47F4"/>
    <w:rsid w:val="006A5222"/>
    <w:rsid w:val="006A6BAA"/>
    <w:rsid w:val="006A7DC9"/>
    <w:rsid w:val="006B1191"/>
    <w:rsid w:val="006B1350"/>
    <w:rsid w:val="006B1709"/>
    <w:rsid w:val="006B1E7D"/>
    <w:rsid w:val="006B1F09"/>
    <w:rsid w:val="006B44D6"/>
    <w:rsid w:val="006B4EA0"/>
    <w:rsid w:val="006B586C"/>
    <w:rsid w:val="006B5FD3"/>
    <w:rsid w:val="006B63C0"/>
    <w:rsid w:val="006C0028"/>
    <w:rsid w:val="006C0C72"/>
    <w:rsid w:val="006C1E90"/>
    <w:rsid w:val="006C2E94"/>
    <w:rsid w:val="006C318E"/>
    <w:rsid w:val="006C34C6"/>
    <w:rsid w:val="006C43EC"/>
    <w:rsid w:val="006C478E"/>
    <w:rsid w:val="006C6A68"/>
    <w:rsid w:val="006C6C6B"/>
    <w:rsid w:val="006C7205"/>
    <w:rsid w:val="006D07E6"/>
    <w:rsid w:val="006D1AA8"/>
    <w:rsid w:val="006D312C"/>
    <w:rsid w:val="006D3256"/>
    <w:rsid w:val="006D3617"/>
    <w:rsid w:val="006D4390"/>
    <w:rsid w:val="006D486A"/>
    <w:rsid w:val="006D49EE"/>
    <w:rsid w:val="006D5F99"/>
    <w:rsid w:val="006D608F"/>
    <w:rsid w:val="006D702A"/>
    <w:rsid w:val="006D79B2"/>
    <w:rsid w:val="006E0397"/>
    <w:rsid w:val="006E0A08"/>
    <w:rsid w:val="006E1FCF"/>
    <w:rsid w:val="006E3615"/>
    <w:rsid w:val="006E4432"/>
    <w:rsid w:val="006E4485"/>
    <w:rsid w:val="006E6645"/>
    <w:rsid w:val="006F0B59"/>
    <w:rsid w:val="006F0E09"/>
    <w:rsid w:val="006F124C"/>
    <w:rsid w:val="006F2102"/>
    <w:rsid w:val="006F4248"/>
    <w:rsid w:val="006F44B4"/>
    <w:rsid w:val="006F47F8"/>
    <w:rsid w:val="006F5D14"/>
    <w:rsid w:val="006F650B"/>
    <w:rsid w:val="006F7488"/>
    <w:rsid w:val="006F78CE"/>
    <w:rsid w:val="006F7F0C"/>
    <w:rsid w:val="00700588"/>
    <w:rsid w:val="007005EF"/>
    <w:rsid w:val="007035E7"/>
    <w:rsid w:val="00703BE3"/>
    <w:rsid w:val="007046F0"/>
    <w:rsid w:val="007060FB"/>
    <w:rsid w:val="0070639E"/>
    <w:rsid w:val="0070655E"/>
    <w:rsid w:val="00706A0E"/>
    <w:rsid w:val="007070E1"/>
    <w:rsid w:val="00707554"/>
    <w:rsid w:val="007104C9"/>
    <w:rsid w:val="007104D9"/>
    <w:rsid w:val="0071050D"/>
    <w:rsid w:val="00710940"/>
    <w:rsid w:val="00710CB3"/>
    <w:rsid w:val="00711BF3"/>
    <w:rsid w:val="0071449C"/>
    <w:rsid w:val="0071640E"/>
    <w:rsid w:val="007167C2"/>
    <w:rsid w:val="00720655"/>
    <w:rsid w:val="0072065E"/>
    <w:rsid w:val="0072309E"/>
    <w:rsid w:val="007273C2"/>
    <w:rsid w:val="00727941"/>
    <w:rsid w:val="00730639"/>
    <w:rsid w:val="00730970"/>
    <w:rsid w:val="0073144D"/>
    <w:rsid w:val="00731619"/>
    <w:rsid w:val="007320AC"/>
    <w:rsid w:val="0073228A"/>
    <w:rsid w:val="00732D30"/>
    <w:rsid w:val="00732FF9"/>
    <w:rsid w:val="0073378A"/>
    <w:rsid w:val="00733DE4"/>
    <w:rsid w:val="00734A6F"/>
    <w:rsid w:val="00734BC6"/>
    <w:rsid w:val="00734E10"/>
    <w:rsid w:val="00734E9A"/>
    <w:rsid w:val="00736481"/>
    <w:rsid w:val="00741FDB"/>
    <w:rsid w:val="00742346"/>
    <w:rsid w:val="00743534"/>
    <w:rsid w:val="00743B2F"/>
    <w:rsid w:val="00744A40"/>
    <w:rsid w:val="0074532C"/>
    <w:rsid w:val="00746535"/>
    <w:rsid w:val="00746EFD"/>
    <w:rsid w:val="00747326"/>
    <w:rsid w:val="00747FF5"/>
    <w:rsid w:val="007505B2"/>
    <w:rsid w:val="007515B4"/>
    <w:rsid w:val="007526CD"/>
    <w:rsid w:val="00752F8C"/>
    <w:rsid w:val="00753710"/>
    <w:rsid w:val="007539B7"/>
    <w:rsid w:val="007541E9"/>
    <w:rsid w:val="007545A0"/>
    <w:rsid w:val="00755193"/>
    <w:rsid w:val="00755505"/>
    <w:rsid w:val="007575B6"/>
    <w:rsid w:val="00762228"/>
    <w:rsid w:val="00762357"/>
    <w:rsid w:val="0076251F"/>
    <w:rsid w:val="00762F6F"/>
    <w:rsid w:val="00764CD4"/>
    <w:rsid w:val="00765250"/>
    <w:rsid w:val="007652CD"/>
    <w:rsid w:val="00765566"/>
    <w:rsid w:val="007661A6"/>
    <w:rsid w:val="00767C3B"/>
    <w:rsid w:val="00770236"/>
    <w:rsid w:val="0077067A"/>
    <w:rsid w:val="0077077F"/>
    <w:rsid w:val="007708EF"/>
    <w:rsid w:val="00772661"/>
    <w:rsid w:val="00772B76"/>
    <w:rsid w:val="0077369F"/>
    <w:rsid w:val="00774D7A"/>
    <w:rsid w:val="00777FF7"/>
    <w:rsid w:val="00781777"/>
    <w:rsid w:val="00782029"/>
    <w:rsid w:val="00783ADF"/>
    <w:rsid w:val="00784206"/>
    <w:rsid w:val="00785B81"/>
    <w:rsid w:val="00785F3B"/>
    <w:rsid w:val="0078749E"/>
    <w:rsid w:val="00790250"/>
    <w:rsid w:val="00791C6E"/>
    <w:rsid w:val="0079231D"/>
    <w:rsid w:val="00793322"/>
    <w:rsid w:val="007933A2"/>
    <w:rsid w:val="007953E0"/>
    <w:rsid w:val="0079613A"/>
    <w:rsid w:val="0079647B"/>
    <w:rsid w:val="0079656E"/>
    <w:rsid w:val="007A034D"/>
    <w:rsid w:val="007A12DA"/>
    <w:rsid w:val="007A22E2"/>
    <w:rsid w:val="007A2799"/>
    <w:rsid w:val="007A4CF7"/>
    <w:rsid w:val="007A6D1B"/>
    <w:rsid w:val="007A7E30"/>
    <w:rsid w:val="007B0665"/>
    <w:rsid w:val="007B22B1"/>
    <w:rsid w:val="007B27AB"/>
    <w:rsid w:val="007B27BA"/>
    <w:rsid w:val="007B3827"/>
    <w:rsid w:val="007B59D6"/>
    <w:rsid w:val="007B61F0"/>
    <w:rsid w:val="007B66DD"/>
    <w:rsid w:val="007B6A78"/>
    <w:rsid w:val="007B7791"/>
    <w:rsid w:val="007B7C7A"/>
    <w:rsid w:val="007C0240"/>
    <w:rsid w:val="007C2049"/>
    <w:rsid w:val="007C2466"/>
    <w:rsid w:val="007C293C"/>
    <w:rsid w:val="007C2C1A"/>
    <w:rsid w:val="007C387A"/>
    <w:rsid w:val="007C501B"/>
    <w:rsid w:val="007C52BB"/>
    <w:rsid w:val="007C7BB7"/>
    <w:rsid w:val="007C7C7B"/>
    <w:rsid w:val="007D0B8E"/>
    <w:rsid w:val="007D0FC8"/>
    <w:rsid w:val="007D0FD0"/>
    <w:rsid w:val="007D1AF5"/>
    <w:rsid w:val="007D250C"/>
    <w:rsid w:val="007D2F8F"/>
    <w:rsid w:val="007D42CB"/>
    <w:rsid w:val="007D57CB"/>
    <w:rsid w:val="007D6138"/>
    <w:rsid w:val="007D6356"/>
    <w:rsid w:val="007E0D06"/>
    <w:rsid w:val="007E0F82"/>
    <w:rsid w:val="007E15D3"/>
    <w:rsid w:val="007E1700"/>
    <w:rsid w:val="007E2734"/>
    <w:rsid w:val="007E2EAB"/>
    <w:rsid w:val="007E33D9"/>
    <w:rsid w:val="007E3539"/>
    <w:rsid w:val="007E39B5"/>
    <w:rsid w:val="007E3ABD"/>
    <w:rsid w:val="007E423D"/>
    <w:rsid w:val="007E4839"/>
    <w:rsid w:val="007E4DF0"/>
    <w:rsid w:val="007E54CD"/>
    <w:rsid w:val="007E59A7"/>
    <w:rsid w:val="007E5F77"/>
    <w:rsid w:val="007E6273"/>
    <w:rsid w:val="007E7646"/>
    <w:rsid w:val="007F1DBB"/>
    <w:rsid w:val="007F20A3"/>
    <w:rsid w:val="007F2D0D"/>
    <w:rsid w:val="007F3F0A"/>
    <w:rsid w:val="007F4EF7"/>
    <w:rsid w:val="007F5BA1"/>
    <w:rsid w:val="007F5CDF"/>
    <w:rsid w:val="007F5EA9"/>
    <w:rsid w:val="007F7458"/>
    <w:rsid w:val="007F7A0D"/>
    <w:rsid w:val="00800305"/>
    <w:rsid w:val="00800C20"/>
    <w:rsid w:val="00800CF9"/>
    <w:rsid w:val="00802177"/>
    <w:rsid w:val="008022B7"/>
    <w:rsid w:val="00804157"/>
    <w:rsid w:val="00804A0C"/>
    <w:rsid w:val="00804A24"/>
    <w:rsid w:val="008052FD"/>
    <w:rsid w:val="00806D60"/>
    <w:rsid w:val="00807137"/>
    <w:rsid w:val="00810379"/>
    <w:rsid w:val="00810C4D"/>
    <w:rsid w:val="008130C7"/>
    <w:rsid w:val="00813C19"/>
    <w:rsid w:val="00815C3C"/>
    <w:rsid w:val="00817772"/>
    <w:rsid w:val="00821B4B"/>
    <w:rsid w:val="0082245D"/>
    <w:rsid w:val="0082247C"/>
    <w:rsid w:val="0082480A"/>
    <w:rsid w:val="00824EFA"/>
    <w:rsid w:val="008251DD"/>
    <w:rsid w:val="00825DB1"/>
    <w:rsid w:val="008276A3"/>
    <w:rsid w:val="00832560"/>
    <w:rsid w:val="0083299E"/>
    <w:rsid w:val="0083452B"/>
    <w:rsid w:val="0083509A"/>
    <w:rsid w:val="00835CD8"/>
    <w:rsid w:val="00836A77"/>
    <w:rsid w:val="00837F3B"/>
    <w:rsid w:val="00841AEE"/>
    <w:rsid w:val="00842D47"/>
    <w:rsid w:val="00843C99"/>
    <w:rsid w:val="00845C23"/>
    <w:rsid w:val="00846C1E"/>
    <w:rsid w:val="00847443"/>
    <w:rsid w:val="00847748"/>
    <w:rsid w:val="00847BE0"/>
    <w:rsid w:val="00847C92"/>
    <w:rsid w:val="008522AB"/>
    <w:rsid w:val="00852762"/>
    <w:rsid w:val="008529DD"/>
    <w:rsid w:val="008542A0"/>
    <w:rsid w:val="0085495D"/>
    <w:rsid w:val="00856392"/>
    <w:rsid w:val="00857D6A"/>
    <w:rsid w:val="008603D5"/>
    <w:rsid w:val="00860B9C"/>
    <w:rsid w:val="00860DE1"/>
    <w:rsid w:val="0086269C"/>
    <w:rsid w:val="00863D6D"/>
    <w:rsid w:val="00863F02"/>
    <w:rsid w:val="008643DB"/>
    <w:rsid w:val="00864571"/>
    <w:rsid w:val="00865F4F"/>
    <w:rsid w:val="00867C7B"/>
    <w:rsid w:val="00870478"/>
    <w:rsid w:val="00874E70"/>
    <w:rsid w:val="00875932"/>
    <w:rsid w:val="008759BF"/>
    <w:rsid w:val="00875E04"/>
    <w:rsid w:val="00876801"/>
    <w:rsid w:val="0088032D"/>
    <w:rsid w:val="0088095D"/>
    <w:rsid w:val="008809DA"/>
    <w:rsid w:val="00880B3B"/>
    <w:rsid w:val="00881F82"/>
    <w:rsid w:val="008827CF"/>
    <w:rsid w:val="00882D36"/>
    <w:rsid w:val="008841EB"/>
    <w:rsid w:val="00884581"/>
    <w:rsid w:val="00884C7B"/>
    <w:rsid w:val="0088575D"/>
    <w:rsid w:val="00885F93"/>
    <w:rsid w:val="008914F2"/>
    <w:rsid w:val="00891680"/>
    <w:rsid w:val="00892494"/>
    <w:rsid w:val="00892D96"/>
    <w:rsid w:val="008936C4"/>
    <w:rsid w:val="00893922"/>
    <w:rsid w:val="00893D59"/>
    <w:rsid w:val="008963C5"/>
    <w:rsid w:val="008965EE"/>
    <w:rsid w:val="008976FB"/>
    <w:rsid w:val="008A0A9E"/>
    <w:rsid w:val="008A16CC"/>
    <w:rsid w:val="008A36EE"/>
    <w:rsid w:val="008A4730"/>
    <w:rsid w:val="008A53AA"/>
    <w:rsid w:val="008A6B54"/>
    <w:rsid w:val="008B068E"/>
    <w:rsid w:val="008B3BF1"/>
    <w:rsid w:val="008B3EAB"/>
    <w:rsid w:val="008B50B7"/>
    <w:rsid w:val="008B5937"/>
    <w:rsid w:val="008B6DD4"/>
    <w:rsid w:val="008C07DA"/>
    <w:rsid w:val="008C0A9E"/>
    <w:rsid w:val="008C2060"/>
    <w:rsid w:val="008C263D"/>
    <w:rsid w:val="008C269E"/>
    <w:rsid w:val="008C2F3F"/>
    <w:rsid w:val="008C4104"/>
    <w:rsid w:val="008C738D"/>
    <w:rsid w:val="008D36F4"/>
    <w:rsid w:val="008D3FD5"/>
    <w:rsid w:val="008D4E3E"/>
    <w:rsid w:val="008D4F9E"/>
    <w:rsid w:val="008D5CD3"/>
    <w:rsid w:val="008D5FCE"/>
    <w:rsid w:val="008D672C"/>
    <w:rsid w:val="008D7964"/>
    <w:rsid w:val="008D7FF7"/>
    <w:rsid w:val="008E269C"/>
    <w:rsid w:val="008E28F5"/>
    <w:rsid w:val="008E4147"/>
    <w:rsid w:val="008E4178"/>
    <w:rsid w:val="008E56F7"/>
    <w:rsid w:val="008E58EB"/>
    <w:rsid w:val="008E5DD1"/>
    <w:rsid w:val="008E717C"/>
    <w:rsid w:val="008E7CC4"/>
    <w:rsid w:val="008F2F0A"/>
    <w:rsid w:val="008F30FF"/>
    <w:rsid w:val="008F5066"/>
    <w:rsid w:val="008F75D7"/>
    <w:rsid w:val="0090002A"/>
    <w:rsid w:val="00902CCC"/>
    <w:rsid w:val="00903745"/>
    <w:rsid w:val="00904A4B"/>
    <w:rsid w:val="00906B20"/>
    <w:rsid w:val="00907A96"/>
    <w:rsid w:val="00907F8D"/>
    <w:rsid w:val="00910861"/>
    <w:rsid w:val="009111E0"/>
    <w:rsid w:val="00912307"/>
    <w:rsid w:val="009138A0"/>
    <w:rsid w:val="00913A1C"/>
    <w:rsid w:val="009155B5"/>
    <w:rsid w:val="00915AD0"/>
    <w:rsid w:val="00915B59"/>
    <w:rsid w:val="0091648F"/>
    <w:rsid w:val="00916D21"/>
    <w:rsid w:val="00917557"/>
    <w:rsid w:val="0092003E"/>
    <w:rsid w:val="00920BAC"/>
    <w:rsid w:val="009217F4"/>
    <w:rsid w:val="00921C92"/>
    <w:rsid w:val="0092318B"/>
    <w:rsid w:val="009249DB"/>
    <w:rsid w:val="00924ACC"/>
    <w:rsid w:val="00925EBF"/>
    <w:rsid w:val="00926644"/>
    <w:rsid w:val="00927354"/>
    <w:rsid w:val="009276AB"/>
    <w:rsid w:val="00930043"/>
    <w:rsid w:val="009316FD"/>
    <w:rsid w:val="0093395D"/>
    <w:rsid w:val="00933D32"/>
    <w:rsid w:val="0093456F"/>
    <w:rsid w:val="00937F99"/>
    <w:rsid w:val="009408FC"/>
    <w:rsid w:val="00941FDA"/>
    <w:rsid w:val="00942052"/>
    <w:rsid w:val="00943698"/>
    <w:rsid w:val="00943706"/>
    <w:rsid w:val="009459CD"/>
    <w:rsid w:val="009462F4"/>
    <w:rsid w:val="009469C4"/>
    <w:rsid w:val="00946A09"/>
    <w:rsid w:val="00947AEA"/>
    <w:rsid w:val="0095020A"/>
    <w:rsid w:val="00951A15"/>
    <w:rsid w:val="00952639"/>
    <w:rsid w:val="009527D9"/>
    <w:rsid w:val="009534D9"/>
    <w:rsid w:val="00953951"/>
    <w:rsid w:val="00953E6A"/>
    <w:rsid w:val="009542F5"/>
    <w:rsid w:val="00954E6A"/>
    <w:rsid w:val="009635BE"/>
    <w:rsid w:val="00965E7C"/>
    <w:rsid w:val="00965FD8"/>
    <w:rsid w:val="00967106"/>
    <w:rsid w:val="009708C6"/>
    <w:rsid w:val="00970F0C"/>
    <w:rsid w:val="00972779"/>
    <w:rsid w:val="009742C8"/>
    <w:rsid w:val="0097485A"/>
    <w:rsid w:val="00976ECC"/>
    <w:rsid w:val="00977552"/>
    <w:rsid w:val="009777E5"/>
    <w:rsid w:val="00980603"/>
    <w:rsid w:val="0098169A"/>
    <w:rsid w:val="0098171E"/>
    <w:rsid w:val="00981835"/>
    <w:rsid w:val="009818E9"/>
    <w:rsid w:val="00981E33"/>
    <w:rsid w:val="00982E2C"/>
    <w:rsid w:val="0098483B"/>
    <w:rsid w:val="00984B49"/>
    <w:rsid w:val="00984C44"/>
    <w:rsid w:val="009873BB"/>
    <w:rsid w:val="00987F3C"/>
    <w:rsid w:val="00990505"/>
    <w:rsid w:val="009914B6"/>
    <w:rsid w:val="009922A4"/>
    <w:rsid w:val="009925EE"/>
    <w:rsid w:val="0099339E"/>
    <w:rsid w:val="00994E8A"/>
    <w:rsid w:val="00995FC0"/>
    <w:rsid w:val="00996C46"/>
    <w:rsid w:val="009A016F"/>
    <w:rsid w:val="009A40EC"/>
    <w:rsid w:val="009A4573"/>
    <w:rsid w:val="009A4B70"/>
    <w:rsid w:val="009A5811"/>
    <w:rsid w:val="009A59AF"/>
    <w:rsid w:val="009A5C93"/>
    <w:rsid w:val="009A63E5"/>
    <w:rsid w:val="009A7114"/>
    <w:rsid w:val="009A783E"/>
    <w:rsid w:val="009B0CCC"/>
    <w:rsid w:val="009B0D73"/>
    <w:rsid w:val="009B17F1"/>
    <w:rsid w:val="009B2BD0"/>
    <w:rsid w:val="009B30EB"/>
    <w:rsid w:val="009B55CB"/>
    <w:rsid w:val="009B60D1"/>
    <w:rsid w:val="009B6524"/>
    <w:rsid w:val="009B6A19"/>
    <w:rsid w:val="009B6E0F"/>
    <w:rsid w:val="009C00D2"/>
    <w:rsid w:val="009C0CC4"/>
    <w:rsid w:val="009C2166"/>
    <w:rsid w:val="009C21E3"/>
    <w:rsid w:val="009C41FB"/>
    <w:rsid w:val="009C4F0D"/>
    <w:rsid w:val="009C5C12"/>
    <w:rsid w:val="009C668A"/>
    <w:rsid w:val="009D112E"/>
    <w:rsid w:val="009D20AD"/>
    <w:rsid w:val="009D393B"/>
    <w:rsid w:val="009D453B"/>
    <w:rsid w:val="009D66B8"/>
    <w:rsid w:val="009D6A85"/>
    <w:rsid w:val="009D6B05"/>
    <w:rsid w:val="009D6CE5"/>
    <w:rsid w:val="009D6D37"/>
    <w:rsid w:val="009D76C2"/>
    <w:rsid w:val="009E0820"/>
    <w:rsid w:val="009E0852"/>
    <w:rsid w:val="009E1751"/>
    <w:rsid w:val="009E1AC8"/>
    <w:rsid w:val="009E372D"/>
    <w:rsid w:val="009E3796"/>
    <w:rsid w:val="009E38F8"/>
    <w:rsid w:val="009E60BC"/>
    <w:rsid w:val="009E7850"/>
    <w:rsid w:val="009E7F80"/>
    <w:rsid w:val="009F206A"/>
    <w:rsid w:val="009F2A73"/>
    <w:rsid w:val="009F4926"/>
    <w:rsid w:val="009F4DC1"/>
    <w:rsid w:val="009F4E1A"/>
    <w:rsid w:val="009F55B4"/>
    <w:rsid w:val="009F7DE8"/>
    <w:rsid w:val="00A00628"/>
    <w:rsid w:val="00A02E16"/>
    <w:rsid w:val="00A036EC"/>
    <w:rsid w:val="00A043B1"/>
    <w:rsid w:val="00A049AE"/>
    <w:rsid w:val="00A061DC"/>
    <w:rsid w:val="00A06B25"/>
    <w:rsid w:val="00A06EBE"/>
    <w:rsid w:val="00A071F4"/>
    <w:rsid w:val="00A10304"/>
    <w:rsid w:val="00A10C4E"/>
    <w:rsid w:val="00A12165"/>
    <w:rsid w:val="00A132C7"/>
    <w:rsid w:val="00A14C3A"/>
    <w:rsid w:val="00A15B8D"/>
    <w:rsid w:val="00A16DD8"/>
    <w:rsid w:val="00A21211"/>
    <w:rsid w:val="00A21319"/>
    <w:rsid w:val="00A21733"/>
    <w:rsid w:val="00A22E19"/>
    <w:rsid w:val="00A23FA5"/>
    <w:rsid w:val="00A24048"/>
    <w:rsid w:val="00A24C58"/>
    <w:rsid w:val="00A255FB"/>
    <w:rsid w:val="00A257CA"/>
    <w:rsid w:val="00A2597B"/>
    <w:rsid w:val="00A25AD9"/>
    <w:rsid w:val="00A316E9"/>
    <w:rsid w:val="00A3361D"/>
    <w:rsid w:val="00A33DAD"/>
    <w:rsid w:val="00A33E90"/>
    <w:rsid w:val="00A34F49"/>
    <w:rsid w:val="00A3511C"/>
    <w:rsid w:val="00A3534A"/>
    <w:rsid w:val="00A357AA"/>
    <w:rsid w:val="00A36BB1"/>
    <w:rsid w:val="00A401E5"/>
    <w:rsid w:val="00A40308"/>
    <w:rsid w:val="00A41C8F"/>
    <w:rsid w:val="00A433DC"/>
    <w:rsid w:val="00A4402B"/>
    <w:rsid w:val="00A44DDF"/>
    <w:rsid w:val="00A45078"/>
    <w:rsid w:val="00A45379"/>
    <w:rsid w:val="00A4680C"/>
    <w:rsid w:val="00A47510"/>
    <w:rsid w:val="00A512A9"/>
    <w:rsid w:val="00A517A6"/>
    <w:rsid w:val="00A52616"/>
    <w:rsid w:val="00A5279E"/>
    <w:rsid w:val="00A52D6E"/>
    <w:rsid w:val="00A53A4F"/>
    <w:rsid w:val="00A542B6"/>
    <w:rsid w:val="00A54BDA"/>
    <w:rsid w:val="00A55040"/>
    <w:rsid w:val="00A5561D"/>
    <w:rsid w:val="00A57B23"/>
    <w:rsid w:val="00A57BF2"/>
    <w:rsid w:val="00A57C5B"/>
    <w:rsid w:val="00A60EED"/>
    <w:rsid w:val="00A614EF"/>
    <w:rsid w:val="00A62056"/>
    <w:rsid w:val="00A62206"/>
    <w:rsid w:val="00A62280"/>
    <w:rsid w:val="00A6246B"/>
    <w:rsid w:val="00A634A3"/>
    <w:rsid w:val="00A64580"/>
    <w:rsid w:val="00A6493F"/>
    <w:rsid w:val="00A65B2A"/>
    <w:rsid w:val="00A66791"/>
    <w:rsid w:val="00A71CF1"/>
    <w:rsid w:val="00A7279E"/>
    <w:rsid w:val="00A73052"/>
    <w:rsid w:val="00A7358F"/>
    <w:rsid w:val="00A73988"/>
    <w:rsid w:val="00A73B12"/>
    <w:rsid w:val="00A73C06"/>
    <w:rsid w:val="00A75CAD"/>
    <w:rsid w:val="00A8017F"/>
    <w:rsid w:val="00A8186C"/>
    <w:rsid w:val="00A82306"/>
    <w:rsid w:val="00A82781"/>
    <w:rsid w:val="00A84ECF"/>
    <w:rsid w:val="00A85A3F"/>
    <w:rsid w:val="00A865A4"/>
    <w:rsid w:val="00A8787E"/>
    <w:rsid w:val="00A9111A"/>
    <w:rsid w:val="00A919F0"/>
    <w:rsid w:val="00A9224A"/>
    <w:rsid w:val="00A922B6"/>
    <w:rsid w:val="00A92E78"/>
    <w:rsid w:val="00A934DA"/>
    <w:rsid w:val="00A935BD"/>
    <w:rsid w:val="00A937DC"/>
    <w:rsid w:val="00A93E73"/>
    <w:rsid w:val="00A94323"/>
    <w:rsid w:val="00A94DFF"/>
    <w:rsid w:val="00A95433"/>
    <w:rsid w:val="00A96343"/>
    <w:rsid w:val="00AA0B7C"/>
    <w:rsid w:val="00AA0FB4"/>
    <w:rsid w:val="00AA141A"/>
    <w:rsid w:val="00AA17D5"/>
    <w:rsid w:val="00AA24D7"/>
    <w:rsid w:val="00AA4C64"/>
    <w:rsid w:val="00AA530C"/>
    <w:rsid w:val="00AA534B"/>
    <w:rsid w:val="00AA59F3"/>
    <w:rsid w:val="00AA63BA"/>
    <w:rsid w:val="00AB0114"/>
    <w:rsid w:val="00AB045C"/>
    <w:rsid w:val="00AB1843"/>
    <w:rsid w:val="00AB1CD3"/>
    <w:rsid w:val="00AB3369"/>
    <w:rsid w:val="00AB4219"/>
    <w:rsid w:val="00AB47CA"/>
    <w:rsid w:val="00AB5E79"/>
    <w:rsid w:val="00AB6BC1"/>
    <w:rsid w:val="00AB6F54"/>
    <w:rsid w:val="00AB6F72"/>
    <w:rsid w:val="00AB75B4"/>
    <w:rsid w:val="00AB7DBD"/>
    <w:rsid w:val="00AC112A"/>
    <w:rsid w:val="00AC24DE"/>
    <w:rsid w:val="00AC2F9E"/>
    <w:rsid w:val="00AC3795"/>
    <w:rsid w:val="00AC7AEB"/>
    <w:rsid w:val="00AD03B8"/>
    <w:rsid w:val="00AD07F4"/>
    <w:rsid w:val="00AD0DCE"/>
    <w:rsid w:val="00AD0F36"/>
    <w:rsid w:val="00AD304B"/>
    <w:rsid w:val="00AD5CD4"/>
    <w:rsid w:val="00AD6080"/>
    <w:rsid w:val="00AD7B8E"/>
    <w:rsid w:val="00AE28F2"/>
    <w:rsid w:val="00AE2F2D"/>
    <w:rsid w:val="00AE378F"/>
    <w:rsid w:val="00AE3D53"/>
    <w:rsid w:val="00AE7431"/>
    <w:rsid w:val="00AE7C6B"/>
    <w:rsid w:val="00AF1449"/>
    <w:rsid w:val="00AF16F8"/>
    <w:rsid w:val="00AF1E42"/>
    <w:rsid w:val="00AF3447"/>
    <w:rsid w:val="00AF3C57"/>
    <w:rsid w:val="00AF50FF"/>
    <w:rsid w:val="00AF6AE7"/>
    <w:rsid w:val="00AF7AEE"/>
    <w:rsid w:val="00B001B3"/>
    <w:rsid w:val="00B009E2"/>
    <w:rsid w:val="00B023AD"/>
    <w:rsid w:val="00B0244B"/>
    <w:rsid w:val="00B02E64"/>
    <w:rsid w:val="00B03286"/>
    <w:rsid w:val="00B035CF"/>
    <w:rsid w:val="00B039CC"/>
    <w:rsid w:val="00B03FA8"/>
    <w:rsid w:val="00B04356"/>
    <w:rsid w:val="00B045EE"/>
    <w:rsid w:val="00B0501D"/>
    <w:rsid w:val="00B0514D"/>
    <w:rsid w:val="00B1103A"/>
    <w:rsid w:val="00B11C81"/>
    <w:rsid w:val="00B12E8A"/>
    <w:rsid w:val="00B15088"/>
    <w:rsid w:val="00B15499"/>
    <w:rsid w:val="00B15FCE"/>
    <w:rsid w:val="00B165F7"/>
    <w:rsid w:val="00B17142"/>
    <w:rsid w:val="00B20B8F"/>
    <w:rsid w:val="00B20F1E"/>
    <w:rsid w:val="00B229A2"/>
    <w:rsid w:val="00B248A1"/>
    <w:rsid w:val="00B25089"/>
    <w:rsid w:val="00B261CE"/>
    <w:rsid w:val="00B272F5"/>
    <w:rsid w:val="00B30626"/>
    <w:rsid w:val="00B316BC"/>
    <w:rsid w:val="00B32426"/>
    <w:rsid w:val="00B32B39"/>
    <w:rsid w:val="00B34494"/>
    <w:rsid w:val="00B34C9F"/>
    <w:rsid w:val="00B353E5"/>
    <w:rsid w:val="00B37B0B"/>
    <w:rsid w:val="00B40681"/>
    <w:rsid w:val="00B406F8"/>
    <w:rsid w:val="00B411AA"/>
    <w:rsid w:val="00B4336E"/>
    <w:rsid w:val="00B44259"/>
    <w:rsid w:val="00B442B4"/>
    <w:rsid w:val="00B446B5"/>
    <w:rsid w:val="00B44F58"/>
    <w:rsid w:val="00B46C84"/>
    <w:rsid w:val="00B470E0"/>
    <w:rsid w:val="00B47513"/>
    <w:rsid w:val="00B4766F"/>
    <w:rsid w:val="00B50464"/>
    <w:rsid w:val="00B5115D"/>
    <w:rsid w:val="00B511B3"/>
    <w:rsid w:val="00B52BA6"/>
    <w:rsid w:val="00B53161"/>
    <w:rsid w:val="00B5341A"/>
    <w:rsid w:val="00B5442C"/>
    <w:rsid w:val="00B55776"/>
    <w:rsid w:val="00B57EE8"/>
    <w:rsid w:val="00B60102"/>
    <w:rsid w:val="00B604D6"/>
    <w:rsid w:val="00B608EE"/>
    <w:rsid w:val="00B60D16"/>
    <w:rsid w:val="00B61A7F"/>
    <w:rsid w:val="00B63705"/>
    <w:rsid w:val="00B637C7"/>
    <w:rsid w:val="00B641AD"/>
    <w:rsid w:val="00B64266"/>
    <w:rsid w:val="00B66DA6"/>
    <w:rsid w:val="00B67661"/>
    <w:rsid w:val="00B67DD5"/>
    <w:rsid w:val="00B70842"/>
    <w:rsid w:val="00B70F55"/>
    <w:rsid w:val="00B70F8A"/>
    <w:rsid w:val="00B728BB"/>
    <w:rsid w:val="00B73E6E"/>
    <w:rsid w:val="00B7407A"/>
    <w:rsid w:val="00B746A5"/>
    <w:rsid w:val="00B752C6"/>
    <w:rsid w:val="00B75C7C"/>
    <w:rsid w:val="00B76A66"/>
    <w:rsid w:val="00B76AC0"/>
    <w:rsid w:val="00B77615"/>
    <w:rsid w:val="00B778FC"/>
    <w:rsid w:val="00B77FE2"/>
    <w:rsid w:val="00B806C9"/>
    <w:rsid w:val="00B80D38"/>
    <w:rsid w:val="00B81DF0"/>
    <w:rsid w:val="00B8291B"/>
    <w:rsid w:val="00B84443"/>
    <w:rsid w:val="00B84606"/>
    <w:rsid w:val="00B85BC6"/>
    <w:rsid w:val="00B86670"/>
    <w:rsid w:val="00B916B8"/>
    <w:rsid w:val="00B92782"/>
    <w:rsid w:val="00B944D9"/>
    <w:rsid w:val="00B955B3"/>
    <w:rsid w:val="00B97C8C"/>
    <w:rsid w:val="00BA31D7"/>
    <w:rsid w:val="00BA328D"/>
    <w:rsid w:val="00BA376D"/>
    <w:rsid w:val="00BA377E"/>
    <w:rsid w:val="00BA6362"/>
    <w:rsid w:val="00BA6F18"/>
    <w:rsid w:val="00BA78D9"/>
    <w:rsid w:val="00BB15A3"/>
    <w:rsid w:val="00BB162B"/>
    <w:rsid w:val="00BB2D82"/>
    <w:rsid w:val="00BB352F"/>
    <w:rsid w:val="00BB4EB4"/>
    <w:rsid w:val="00BB4EFB"/>
    <w:rsid w:val="00BB5F0B"/>
    <w:rsid w:val="00BB6E8B"/>
    <w:rsid w:val="00BB7C91"/>
    <w:rsid w:val="00BC01F4"/>
    <w:rsid w:val="00BC08BF"/>
    <w:rsid w:val="00BC2065"/>
    <w:rsid w:val="00BC3A42"/>
    <w:rsid w:val="00BC3E13"/>
    <w:rsid w:val="00BC566E"/>
    <w:rsid w:val="00BC7F9C"/>
    <w:rsid w:val="00BD0716"/>
    <w:rsid w:val="00BD1DB2"/>
    <w:rsid w:val="00BD20F5"/>
    <w:rsid w:val="00BD3823"/>
    <w:rsid w:val="00BD3E2E"/>
    <w:rsid w:val="00BD4630"/>
    <w:rsid w:val="00BD5A12"/>
    <w:rsid w:val="00BD5E6C"/>
    <w:rsid w:val="00BD627E"/>
    <w:rsid w:val="00BD6803"/>
    <w:rsid w:val="00BD6916"/>
    <w:rsid w:val="00BD6C07"/>
    <w:rsid w:val="00BE17B1"/>
    <w:rsid w:val="00BE17EF"/>
    <w:rsid w:val="00BE2686"/>
    <w:rsid w:val="00BE432E"/>
    <w:rsid w:val="00BE4C58"/>
    <w:rsid w:val="00BE4DFD"/>
    <w:rsid w:val="00BE5700"/>
    <w:rsid w:val="00BE5E7F"/>
    <w:rsid w:val="00BE65E4"/>
    <w:rsid w:val="00BE7607"/>
    <w:rsid w:val="00BF07FB"/>
    <w:rsid w:val="00BF1459"/>
    <w:rsid w:val="00BF2225"/>
    <w:rsid w:val="00BF2F27"/>
    <w:rsid w:val="00BF570A"/>
    <w:rsid w:val="00BF5F06"/>
    <w:rsid w:val="00BF6B15"/>
    <w:rsid w:val="00BF7465"/>
    <w:rsid w:val="00BF7552"/>
    <w:rsid w:val="00BF7927"/>
    <w:rsid w:val="00BF7CC7"/>
    <w:rsid w:val="00C01A7A"/>
    <w:rsid w:val="00C02139"/>
    <w:rsid w:val="00C04593"/>
    <w:rsid w:val="00C04FCF"/>
    <w:rsid w:val="00C054B8"/>
    <w:rsid w:val="00C05767"/>
    <w:rsid w:val="00C06027"/>
    <w:rsid w:val="00C06444"/>
    <w:rsid w:val="00C079BF"/>
    <w:rsid w:val="00C10613"/>
    <w:rsid w:val="00C1089F"/>
    <w:rsid w:val="00C10EEE"/>
    <w:rsid w:val="00C11921"/>
    <w:rsid w:val="00C1192A"/>
    <w:rsid w:val="00C12640"/>
    <w:rsid w:val="00C12734"/>
    <w:rsid w:val="00C12BB1"/>
    <w:rsid w:val="00C1300A"/>
    <w:rsid w:val="00C137BB"/>
    <w:rsid w:val="00C14FCB"/>
    <w:rsid w:val="00C15237"/>
    <w:rsid w:val="00C155D5"/>
    <w:rsid w:val="00C1679C"/>
    <w:rsid w:val="00C16833"/>
    <w:rsid w:val="00C16CF9"/>
    <w:rsid w:val="00C177C1"/>
    <w:rsid w:val="00C209CE"/>
    <w:rsid w:val="00C22A29"/>
    <w:rsid w:val="00C2320F"/>
    <w:rsid w:val="00C23E4D"/>
    <w:rsid w:val="00C249F4"/>
    <w:rsid w:val="00C24C27"/>
    <w:rsid w:val="00C2648E"/>
    <w:rsid w:val="00C26A31"/>
    <w:rsid w:val="00C2748D"/>
    <w:rsid w:val="00C27933"/>
    <w:rsid w:val="00C300E6"/>
    <w:rsid w:val="00C30D93"/>
    <w:rsid w:val="00C327E9"/>
    <w:rsid w:val="00C33C73"/>
    <w:rsid w:val="00C34534"/>
    <w:rsid w:val="00C345E4"/>
    <w:rsid w:val="00C3484A"/>
    <w:rsid w:val="00C36C06"/>
    <w:rsid w:val="00C4030A"/>
    <w:rsid w:val="00C4167D"/>
    <w:rsid w:val="00C416F6"/>
    <w:rsid w:val="00C41B32"/>
    <w:rsid w:val="00C42BD2"/>
    <w:rsid w:val="00C44C66"/>
    <w:rsid w:val="00C453C9"/>
    <w:rsid w:val="00C45A75"/>
    <w:rsid w:val="00C46BB3"/>
    <w:rsid w:val="00C47406"/>
    <w:rsid w:val="00C47943"/>
    <w:rsid w:val="00C47BBC"/>
    <w:rsid w:val="00C47E5D"/>
    <w:rsid w:val="00C51790"/>
    <w:rsid w:val="00C518AE"/>
    <w:rsid w:val="00C523C9"/>
    <w:rsid w:val="00C53346"/>
    <w:rsid w:val="00C53999"/>
    <w:rsid w:val="00C53C5A"/>
    <w:rsid w:val="00C53E9A"/>
    <w:rsid w:val="00C56785"/>
    <w:rsid w:val="00C62863"/>
    <w:rsid w:val="00C62BF0"/>
    <w:rsid w:val="00C631A7"/>
    <w:rsid w:val="00C646B3"/>
    <w:rsid w:val="00C64D10"/>
    <w:rsid w:val="00C65018"/>
    <w:rsid w:val="00C6585A"/>
    <w:rsid w:val="00C66E4A"/>
    <w:rsid w:val="00C66F5B"/>
    <w:rsid w:val="00C67C32"/>
    <w:rsid w:val="00C70B9E"/>
    <w:rsid w:val="00C70DBD"/>
    <w:rsid w:val="00C71289"/>
    <w:rsid w:val="00C714C0"/>
    <w:rsid w:val="00C71742"/>
    <w:rsid w:val="00C71E3E"/>
    <w:rsid w:val="00C72E99"/>
    <w:rsid w:val="00C75906"/>
    <w:rsid w:val="00C76158"/>
    <w:rsid w:val="00C765BD"/>
    <w:rsid w:val="00C766D7"/>
    <w:rsid w:val="00C76BDB"/>
    <w:rsid w:val="00C775EC"/>
    <w:rsid w:val="00C77741"/>
    <w:rsid w:val="00C80AF8"/>
    <w:rsid w:val="00C83D32"/>
    <w:rsid w:val="00C83F48"/>
    <w:rsid w:val="00C84494"/>
    <w:rsid w:val="00C8637B"/>
    <w:rsid w:val="00C8640B"/>
    <w:rsid w:val="00C86827"/>
    <w:rsid w:val="00C86A23"/>
    <w:rsid w:val="00C911CE"/>
    <w:rsid w:val="00C91306"/>
    <w:rsid w:val="00C91CF9"/>
    <w:rsid w:val="00C91EC1"/>
    <w:rsid w:val="00C926AA"/>
    <w:rsid w:val="00C93A2B"/>
    <w:rsid w:val="00C93F70"/>
    <w:rsid w:val="00C9452C"/>
    <w:rsid w:val="00C948A4"/>
    <w:rsid w:val="00C961C2"/>
    <w:rsid w:val="00C96AFF"/>
    <w:rsid w:val="00C96BDF"/>
    <w:rsid w:val="00C97046"/>
    <w:rsid w:val="00C979D3"/>
    <w:rsid w:val="00C97E94"/>
    <w:rsid w:val="00CA0307"/>
    <w:rsid w:val="00CA14EA"/>
    <w:rsid w:val="00CA297D"/>
    <w:rsid w:val="00CA2F9F"/>
    <w:rsid w:val="00CA38D0"/>
    <w:rsid w:val="00CA4142"/>
    <w:rsid w:val="00CA55E0"/>
    <w:rsid w:val="00CA591F"/>
    <w:rsid w:val="00CA5975"/>
    <w:rsid w:val="00CA5C5B"/>
    <w:rsid w:val="00CA6DBA"/>
    <w:rsid w:val="00CA7B8D"/>
    <w:rsid w:val="00CB0297"/>
    <w:rsid w:val="00CB1D9D"/>
    <w:rsid w:val="00CB25D6"/>
    <w:rsid w:val="00CB3428"/>
    <w:rsid w:val="00CB498F"/>
    <w:rsid w:val="00CB4EC5"/>
    <w:rsid w:val="00CB4F31"/>
    <w:rsid w:val="00CC0B9E"/>
    <w:rsid w:val="00CC14E2"/>
    <w:rsid w:val="00CC24E2"/>
    <w:rsid w:val="00CC2764"/>
    <w:rsid w:val="00CC43FC"/>
    <w:rsid w:val="00CC5F25"/>
    <w:rsid w:val="00CC77D2"/>
    <w:rsid w:val="00CC7DB6"/>
    <w:rsid w:val="00CD0BA1"/>
    <w:rsid w:val="00CD139D"/>
    <w:rsid w:val="00CD2710"/>
    <w:rsid w:val="00CD29A3"/>
    <w:rsid w:val="00CD2DA7"/>
    <w:rsid w:val="00CD309F"/>
    <w:rsid w:val="00CD3CD5"/>
    <w:rsid w:val="00CD3D59"/>
    <w:rsid w:val="00CD41AD"/>
    <w:rsid w:val="00CD476B"/>
    <w:rsid w:val="00CD4A62"/>
    <w:rsid w:val="00CD4DF3"/>
    <w:rsid w:val="00CD5577"/>
    <w:rsid w:val="00CD55D2"/>
    <w:rsid w:val="00CD602A"/>
    <w:rsid w:val="00CD6832"/>
    <w:rsid w:val="00CD6F68"/>
    <w:rsid w:val="00CD7711"/>
    <w:rsid w:val="00CE0413"/>
    <w:rsid w:val="00CE088C"/>
    <w:rsid w:val="00CE1902"/>
    <w:rsid w:val="00CE289D"/>
    <w:rsid w:val="00CE3650"/>
    <w:rsid w:val="00CE3906"/>
    <w:rsid w:val="00CE469D"/>
    <w:rsid w:val="00CE6412"/>
    <w:rsid w:val="00CE6E3B"/>
    <w:rsid w:val="00CE7285"/>
    <w:rsid w:val="00CE7587"/>
    <w:rsid w:val="00CE79F2"/>
    <w:rsid w:val="00CF044F"/>
    <w:rsid w:val="00CF06FE"/>
    <w:rsid w:val="00CF0B03"/>
    <w:rsid w:val="00CF39A6"/>
    <w:rsid w:val="00CF3BE2"/>
    <w:rsid w:val="00CF53C6"/>
    <w:rsid w:val="00CF7C61"/>
    <w:rsid w:val="00D00C2A"/>
    <w:rsid w:val="00D019D1"/>
    <w:rsid w:val="00D01B3F"/>
    <w:rsid w:val="00D01B83"/>
    <w:rsid w:val="00D02871"/>
    <w:rsid w:val="00D02C07"/>
    <w:rsid w:val="00D02C91"/>
    <w:rsid w:val="00D03D9C"/>
    <w:rsid w:val="00D03FB2"/>
    <w:rsid w:val="00D06E9E"/>
    <w:rsid w:val="00D07FEF"/>
    <w:rsid w:val="00D11AB2"/>
    <w:rsid w:val="00D11F64"/>
    <w:rsid w:val="00D14EAA"/>
    <w:rsid w:val="00D15330"/>
    <w:rsid w:val="00D156EB"/>
    <w:rsid w:val="00D1663D"/>
    <w:rsid w:val="00D16B2A"/>
    <w:rsid w:val="00D1780E"/>
    <w:rsid w:val="00D21454"/>
    <w:rsid w:val="00D22135"/>
    <w:rsid w:val="00D22EF7"/>
    <w:rsid w:val="00D235D7"/>
    <w:rsid w:val="00D239CC"/>
    <w:rsid w:val="00D24210"/>
    <w:rsid w:val="00D24777"/>
    <w:rsid w:val="00D25478"/>
    <w:rsid w:val="00D25C98"/>
    <w:rsid w:val="00D32A79"/>
    <w:rsid w:val="00D334A6"/>
    <w:rsid w:val="00D36303"/>
    <w:rsid w:val="00D4051D"/>
    <w:rsid w:val="00D405E2"/>
    <w:rsid w:val="00D43144"/>
    <w:rsid w:val="00D438B3"/>
    <w:rsid w:val="00D439EC"/>
    <w:rsid w:val="00D44439"/>
    <w:rsid w:val="00D44A13"/>
    <w:rsid w:val="00D45101"/>
    <w:rsid w:val="00D45652"/>
    <w:rsid w:val="00D45D4C"/>
    <w:rsid w:val="00D461A8"/>
    <w:rsid w:val="00D516AE"/>
    <w:rsid w:val="00D52883"/>
    <w:rsid w:val="00D537F4"/>
    <w:rsid w:val="00D5455A"/>
    <w:rsid w:val="00D55363"/>
    <w:rsid w:val="00D55509"/>
    <w:rsid w:val="00D56ABE"/>
    <w:rsid w:val="00D579E1"/>
    <w:rsid w:val="00D605A5"/>
    <w:rsid w:val="00D60CB5"/>
    <w:rsid w:val="00D6292E"/>
    <w:rsid w:val="00D6340B"/>
    <w:rsid w:val="00D640D6"/>
    <w:rsid w:val="00D64C32"/>
    <w:rsid w:val="00D658A9"/>
    <w:rsid w:val="00D66B97"/>
    <w:rsid w:val="00D709C4"/>
    <w:rsid w:val="00D7152A"/>
    <w:rsid w:val="00D72D8E"/>
    <w:rsid w:val="00D74054"/>
    <w:rsid w:val="00D75A04"/>
    <w:rsid w:val="00D76A63"/>
    <w:rsid w:val="00D772D5"/>
    <w:rsid w:val="00D807D8"/>
    <w:rsid w:val="00D815F3"/>
    <w:rsid w:val="00D82CE8"/>
    <w:rsid w:val="00D83474"/>
    <w:rsid w:val="00D83D57"/>
    <w:rsid w:val="00D83F30"/>
    <w:rsid w:val="00D85EF9"/>
    <w:rsid w:val="00D85FF0"/>
    <w:rsid w:val="00D86314"/>
    <w:rsid w:val="00D86FAB"/>
    <w:rsid w:val="00D90760"/>
    <w:rsid w:val="00D92D41"/>
    <w:rsid w:val="00D93F67"/>
    <w:rsid w:val="00D94BB8"/>
    <w:rsid w:val="00D94D81"/>
    <w:rsid w:val="00D96867"/>
    <w:rsid w:val="00DA043B"/>
    <w:rsid w:val="00DA20C9"/>
    <w:rsid w:val="00DA2474"/>
    <w:rsid w:val="00DA269C"/>
    <w:rsid w:val="00DA4723"/>
    <w:rsid w:val="00DA4BCB"/>
    <w:rsid w:val="00DA4ED9"/>
    <w:rsid w:val="00DA5923"/>
    <w:rsid w:val="00DA6146"/>
    <w:rsid w:val="00DA62F2"/>
    <w:rsid w:val="00DB0021"/>
    <w:rsid w:val="00DB0803"/>
    <w:rsid w:val="00DB0BEF"/>
    <w:rsid w:val="00DB1020"/>
    <w:rsid w:val="00DB1688"/>
    <w:rsid w:val="00DB16BF"/>
    <w:rsid w:val="00DB1A20"/>
    <w:rsid w:val="00DB4925"/>
    <w:rsid w:val="00DB4A58"/>
    <w:rsid w:val="00DB6991"/>
    <w:rsid w:val="00DB75E4"/>
    <w:rsid w:val="00DC1F4A"/>
    <w:rsid w:val="00DC4843"/>
    <w:rsid w:val="00DC51AE"/>
    <w:rsid w:val="00DC5923"/>
    <w:rsid w:val="00DC6003"/>
    <w:rsid w:val="00DC60C9"/>
    <w:rsid w:val="00DC6C66"/>
    <w:rsid w:val="00DC6E16"/>
    <w:rsid w:val="00DC757F"/>
    <w:rsid w:val="00DC7EA8"/>
    <w:rsid w:val="00DD0888"/>
    <w:rsid w:val="00DD1924"/>
    <w:rsid w:val="00DD22FB"/>
    <w:rsid w:val="00DD2F3F"/>
    <w:rsid w:val="00DD4DB1"/>
    <w:rsid w:val="00DD50E9"/>
    <w:rsid w:val="00DD556C"/>
    <w:rsid w:val="00DD5EF5"/>
    <w:rsid w:val="00DD62ED"/>
    <w:rsid w:val="00DD6CBF"/>
    <w:rsid w:val="00DD7A79"/>
    <w:rsid w:val="00DD7BB8"/>
    <w:rsid w:val="00DE02CE"/>
    <w:rsid w:val="00DE0542"/>
    <w:rsid w:val="00DE097B"/>
    <w:rsid w:val="00DE13D9"/>
    <w:rsid w:val="00DE14C9"/>
    <w:rsid w:val="00DE2D89"/>
    <w:rsid w:val="00DE31A6"/>
    <w:rsid w:val="00DE3566"/>
    <w:rsid w:val="00DE5B8E"/>
    <w:rsid w:val="00DE6E6A"/>
    <w:rsid w:val="00DE727A"/>
    <w:rsid w:val="00DF0365"/>
    <w:rsid w:val="00DF2885"/>
    <w:rsid w:val="00DF2F03"/>
    <w:rsid w:val="00E00D45"/>
    <w:rsid w:val="00E03342"/>
    <w:rsid w:val="00E05CE2"/>
    <w:rsid w:val="00E060CD"/>
    <w:rsid w:val="00E0631D"/>
    <w:rsid w:val="00E1042B"/>
    <w:rsid w:val="00E1370A"/>
    <w:rsid w:val="00E147D1"/>
    <w:rsid w:val="00E14D3F"/>
    <w:rsid w:val="00E1544A"/>
    <w:rsid w:val="00E17D5C"/>
    <w:rsid w:val="00E20E0A"/>
    <w:rsid w:val="00E20F5F"/>
    <w:rsid w:val="00E20FB3"/>
    <w:rsid w:val="00E2145E"/>
    <w:rsid w:val="00E24107"/>
    <w:rsid w:val="00E24A1A"/>
    <w:rsid w:val="00E24BC4"/>
    <w:rsid w:val="00E24F65"/>
    <w:rsid w:val="00E26130"/>
    <w:rsid w:val="00E267D5"/>
    <w:rsid w:val="00E26956"/>
    <w:rsid w:val="00E27BD1"/>
    <w:rsid w:val="00E27E00"/>
    <w:rsid w:val="00E32927"/>
    <w:rsid w:val="00E33D22"/>
    <w:rsid w:val="00E341BA"/>
    <w:rsid w:val="00E34E68"/>
    <w:rsid w:val="00E3507D"/>
    <w:rsid w:val="00E36088"/>
    <w:rsid w:val="00E3647A"/>
    <w:rsid w:val="00E364C9"/>
    <w:rsid w:val="00E37679"/>
    <w:rsid w:val="00E41C20"/>
    <w:rsid w:val="00E4258E"/>
    <w:rsid w:val="00E42B84"/>
    <w:rsid w:val="00E4300F"/>
    <w:rsid w:val="00E43516"/>
    <w:rsid w:val="00E43702"/>
    <w:rsid w:val="00E454E0"/>
    <w:rsid w:val="00E455BA"/>
    <w:rsid w:val="00E46F71"/>
    <w:rsid w:val="00E51FDA"/>
    <w:rsid w:val="00E53975"/>
    <w:rsid w:val="00E53E4D"/>
    <w:rsid w:val="00E548A1"/>
    <w:rsid w:val="00E548A9"/>
    <w:rsid w:val="00E54DD0"/>
    <w:rsid w:val="00E55A52"/>
    <w:rsid w:val="00E55E10"/>
    <w:rsid w:val="00E55FED"/>
    <w:rsid w:val="00E56761"/>
    <w:rsid w:val="00E578BC"/>
    <w:rsid w:val="00E62928"/>
    <w:rsid w:val="00E62E29"/>
    <w:rsid w:val="00E639F7"/>
    <w:rsid w:val="00E64393"/>
    <w:rsid w:val="00E64D48"/>
    <w:rsid w:val="00E66D99"/>
    <w:rsid w:val="00E674BB"/>
    <w:rsid w:val="00E67668"/>
    <w:rsid w:val="00E67A70"/>
    <w:rsid w:val="00E70B8C"/>
    <w:rsid w:val="00E71718"/>
    <w:rsid w:val="00E738E8"/>
    <w:rsid w:val="00E73B7B"/>
    <w:rsid w:val="00E73BCB"/>
    <w:rsid w:val="00E7483E"/>
    <w:rsid w:val="00E748DA"/>
    <w:rsid w:val="00E74BD0"/>
    <w:rsid w:val="00E75D61"/>
    <w:rsid w:val="00E766B3"/>
    <w:rsid w:val="00E77345"/>
    <w:rsid w:val="00E77C30"/>
    <w:rsid w:val="00E81B5A"/>
    <w:rsid w:val="00E82B5D"/>
    <w:rsid w:val="00E83483"/>
    <w:rsid w:val="00E83B1D"/>
    <w:rsid w:val="00E83ECC"/>
    <w:rsid w:val="00E8522C"/>
    <w:rsid w:val="00E90939"/>
    <w:rsid w:val="00E93C36"/>
    <w:rsid w:val="00E93CA4"/>
    <w:rsid w:val="00E93F9C"/>
    <w:rsid w:val="00E9478C"/>
    <w:rsid w:val="00E9547C"/>
    <w:rsid w:val="00E95961"/>
    <w:rsid w:val="00E9626E"/>
    <w:rsid w:val="00E97F3A"/>
    <w:rsid w:val="00EA0AB7"/>
    <w:rsid w:val="00EA0C7F"/>
    <w:rsid w:val="00EA0DB4"/>
    <w:rsid w:val="00EA0F36"/>
    <w:rsid w:val="00EA3CD1"/>
    <w:rsid w:val="00EA4BDF"/>
    <w:rsid w:val="00EA7795"/>
    <w:rsid w:val="00EA7AC8"/>
    <w:rsid w:val="00EA7B09"/>
    <w:rsid w:val="00EA7BDD"/>
    <w:rsid w:val="00EB0321"/>
    <w:rsid w:val="00EB0C4A"/>
    <w:rsid w:val="00EB107F"/>
    <w:rsid w:val="00EB195D"/>
    <w:rsid w:val="00EB1A02"/>
    <w:rsid w:val="00EB4CFE"/>
    <w:rsid w:val="00EB643A"/>
    <w:rsid w:val="00EB7F9A"/>
    <w:rsid w:val="00EC1398"/>
    <w:rsid w:val="00EC3B14"/>
    <w:rsid w:val="00EC4C50"/>
    <w:rsid w:val="00EC563D"/>
    <w:rsid w:val="00EC5C3D"/>
    <w:rsid w:val="00EC6C46"/>
    <w:rsid w:val="00EC6D35"/>
    <w:rsid w:val="00EC71BE"/>
    <w:rsid w:val="00EC7CA2"/>
    <w:rsid w:val="00ED082C"/>
    <w:rsid w:val="00ED0E3D"/>
    <w:rsid w:val="00ED46B4"/>
    <w:rsid w:val="00ED5A0A"/>
    <w:rsid w:val="00ED5B7E"/>
    <w:rsid w:val="00ED64BB"/>
    <w:rsid w:val="00ED756C"/>
    <w:rsid w:val="00EE17D7"/>
    <w:rsid w:val="00EE25A0"/>
    <w:rsid w:val="00EE3335"/>
    <w:rsid w:val="00EE3640"/>
    <w:rsid w:val="00EE3778"/>
    <w:rsid w:val="00EE56B6"/>
    <w:rsid w:val="00EE5FA5"/>
    <w:rsid w:val="00EE6AFD"/>
    <w:rsid w:val="00EE72DF"/>
    <w:rsid w:val="00EE7CE3"/>
    <w:rsid w:val="00EF0F2F"/>
    <w:rsid w:val="00EF1455"/>
    <w:rsid w:val="00EF1B6E"/>
    <w:rsid w:val="00EF2B09"/>
    <w:rsid w:val="00EF36A8"/>
    <w:rsid w:val="00EF41A9"/>
    <w:rsid w:val="00EF4459"/>
    <w:rsid w:val="00EF5207"/>
    <w:rsid w:val="00EF586A"/>
    <w:rsid w:val="00EF79EA"/>
    <w:rsid w:val="00EF7BD4"/>
    <w:rsid w:val="00F00104"/>
    <w:rsid w:val="00F0062D"/>
    <w:rsid w:val="00F013F1"/>
    <w:rsid w:val="00F019F8"/>
    <w:rsid w:val="00F03346"/>
    <w:rsid w:val="00F0479C"/>
    <w:rsid w:val="00F04CA2"/>
    <w:rsid w:val="00F05877"/>
    <w:rsid w:val="00F065FA"/>
    <w:rsid w:val="00F06EA6"/>
    <w:rsid w:val="00F1025E"/>
    <w:rsid w:val="00F13A54"/>
    <w:rsid w:val="00F13DEB"/>
    <w:rsid w:val="00F17C55"/>
    <w:rsid w:val="00F20EC8"/>
    <w:rsid w:val="00F22DCF"/>
    <w:rsid w:val="00F23227"/>
    <w:rsid w:val="00F23C5E"/>
    <w:rsid w:val="00F26149"/>
    <w:rsid w:val="00F27E25"/>
    <w:rsid w:val="00F30CA2"/>
    <w:rsid w:val="00F31383"/>
    <w:rsid w:val="00F31B6B"/>
    <w:rsid w:val="00F31CFA"/>
    <w:rsid w:val="00F320E7"/>
    <w:rsid w:val="00F33E74"/>
    <w:rsid w:val="00F349FF"/>
    <w:rsid w:val="00F368CE"/>
    <w:rsid w:val="00F37351"/>
    <w:rsid w:val="00F37E8E"/>
    <w:rsid w:val="00F4018B"/>
    <w:rsid w:val="00F421DA"/>
    <w:rsid w:val="00F45A3E"/>
    <w:rsid w:val="00F46237"/>
    <w:rsid w:val="00F46DDB"/>
    <w:rsid w:val="00F534EE"/>
    <w:rsid w:val="00F53C2C"/>
    <w:rsid w:val="00F5407D"/>
    <w:rsid w:val="00F549F2"/>
    <w:rsid w:val="00F552DA"/>
    <w:rsid w:val="00F55C19"/>
    <w:rsid w:val="00F602FF"/>
    <w:rsid w:val="00F60950"/>
    <w:rsid w:val="00F60B24"/>
    <w:rsid w:val="00F60C32"/>
    <w:rsid w:val="00F621DD"/>
    <w:rsid w:val="00F6222B"/>
    <w:rsid w:val="00F63C3B"/>
    <w:rsid w:val="00F63EAD"/>
    <w:rsid w:val="00F644DE"/>
    <w:rsid w:val="00F6531C"/>
    <w:rsid w:val="00F65446"/>
    <w:rsid w:val="00F6700B"/>
    <w:rsid w:val="00F71513"/>
    <w:rsid w:val="00F72B5A"/>
    <w:rsid w:val="00F7580A"/>
    <w:rsid w:val="00F75B78"/>
    <w:rsid w:val="00F75BA0"/>
    <w:rsid w:val="00F7630A"/>
    <w:rsid w:val="00F7780A"/>
    <w:rsid w:val="00F77DB1"/>
    <w:rsid w:val="00F80564"/>
    <w:rsid w:val="00F80B12"/>
    <w:rsid w:val="00F812C1"/>
    <w:rsid w:val="00F825B7"/>
    <w:rsid w:val="00F846A6"/>
    <w:rsid w:val="00F8481B"/>
    <w:rsid w:val="00F84825"/>
    <w:rsid w:val="00F8483A"/>
    <w:rsid w:val="00F91139"/>
    <w:rsid w:val="00F91713"/>
    <w:rsid w:val="00F92067"/>
    <w:rsid w:val="00F928E3"/>
    <w:rsid w:val="00F930BC"/>
    <w:rsid w:val="00F93FBE"/>
    <w:rsid w:val="00F94304"/>
    <w:rsid w:val="00F95826"/>
    <w:rsid w:val="00F972ED"/>
    <w:rsid w:val="00F97C65"/>
    <w:rsid w:val="00FA0F5C"/>
    <w:rsid w:val="00FA1C69"/>
    <w:rsid w:val="00FA43BB"/>
    <w:rsid w:val="00FA4C85"/>
    <w:rsid w:val="00FA6235"/>
    <w:rsid w:val="00FA69AE"/>
    <w:rsid w:val="00FA7180"/>
    <w:rsid w:val="00FA770F"/>
    <w:rsid w:val="00FA7D6E"/>
    <w:rsid w:val="00FA7F80"/>
    <w:rsid w:val="00FB1518"/>
    <w:rsid w:val="00FB2337"/>
    <w:rsid w:val="00FB2A2B"/>
    <w:rsid w:val="00FB2CE1"/>
    <w:rsid w:val="00FB4CCA"/>
    <w:rsid w:val="00FB4D1D"/>
    <w:rsid w:val="00FB4F0F"/>
    <w:rsid w:val="00FB7107"/>
    <w:rsid w:val="00FC06FF"/>
    <w:rsid w:val="00FC0F1D"/>
    <w:rsid w:val="00FC1D45"/>
    <w:rsid w:val="00FC35F4"/>
    <w:rsid w:val="00FC401D"/>
    <w:rsid w:val="00FC5EE7"/>
    <w:rsid w:val="00FC6190"/>
    <w:rsid w:val="00FC6871"/>
    <w:rsid w:val="00FC6C63"/>
    <w:rsid w:val="00FD04E2"/>
    <w:rsid w:val="00FD0C2F"/>
    <w:rsid w:val="00FD0FAA"/>
    <w:rsid w:val="00FD156B"/>
    <w:rsid w:val="00FD1A59"/>
    <w:rsid w:val="00FD25DF"/>
    <w:rsid w:val="00FD2FB3"/>
    <w:rsid w:val="00FD3437"/>
    <w:rsid w:val="00FD3889"/>
    <w:rsid w:val="00FD3C80"/>
    <w:rsid w:val="00FD4266"/>
    <w:rsid w:val="00FD5395"/>
    <w:rsid w:val="00FD539E"/>
    <w:rsid w:val="00FD581D"/>
    <w:rsid w:val="00FE0031"/>
    <w:rsid w:val="00FE08B3"/>
    <w:rsid w:val="00FE1B03"/>
    <w:rsid w:val="00FE1E24"/>
    <w:rsid w:val="00FE1F8F"/>
    <w:rsid w:val="00FE2300"/>
    <w:rsid w:val="00FE2B6F"/>
    <w:rsid w:val="00FE34C5"/>
    <w:rsid w:val="00FE3E4F"/>
    <w:rsid w:val="00FE4F7B"/>
    <w:rsid w:val="00FE5F4D"/>
    <w:rsid w:val="00FE6FC8"/>
    <w:rsid w:val="00FE7505"/>
    <w:rsid w:val="00FF17C8"/>
    <w:rsid w:val="00FF24C0"/>
    <w:rsid w:val="00FF2878"/>
    <w:rsid w:val="00FF29EE"/>
    <w:rsid w:val="00FF5BD8"/>
    <w:rsid w:val="00FF5C35"/>
    <w:rsid w:val="00FF5E1A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EFBD12"/>
  <w15:docId w15:val="{C7A9BF69-7E71-475E-B2B9-448802EA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uiPriority="99"/>
    <w:lsdException w:name="heading 1" w:uiPriority="1"/>
    <w:lsdException w:name="heading 2" w:uiPriority="99"/>
    <w:lsdException w:name="heading 3" w:semiHidden="1" w:uiPriority="99" w:unhideWhenUsed="1" w:qFormat="1"/>
    <w:lsdException w:name="heading 4" w:uiPriority="99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uiPriority w:val="99"/>
    <w:rsid w:val="00744A4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rsid w:val="00744A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744A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4A40"/>
    <w:pPr>
      <w:keepNext/>
      <w:keepLines/>
      <w:spacing w:line="276" w:lineRule="auto"/>
      <w:jc w:val="both"/>
      <w:outlineLvl w:val="2"/>
    </w:pPr>
    <w:rPr>
      <w:rFonts w:eastAsiaTheme="majorEastAsia" w:cstheme="majorBidi"/>
      <w:bCs/>
      <w:sz w:val="20"/>
      <w:szCs w:val="20"/>
    </w:rPr>
  </w:style>
  <w:style w:type="paragraph" w:styleId="Nagwek4">
    <w:name w:val="heading 4"/>
    <w:basedOn w:val="Normalny"/>
    <w:link w:val="Nagwek4Znak"/>
    <w:uiPriority w:val="99"/>
    <w:rsid w:val="00744A40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44A40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744A40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44A4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rFonts w:ascii="Arial" w:hAnsi="Arial"/>
      <w:sz w:val="18"/>
      <w:szCs w:val="24"/>
    </w:rPr>
  </w:style>
  <w:style w:type="paragraph" w:styleId="Stopka">
    <w:name w:val="footer"/>
    <w:basedOn w:val="Normalny"/>
    <w:link w:val="StopkaZnak"/>
    <w:uiPriority w:val="99"/>
    <w:rsid w:val="00744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rFonts w:ascii="Arial" w:hAnsi="Arial"/>
      <w:sz w:val="18"/>
      <w:szCs w:val="24"/>
    </w:rPr>
  </w:style>
  <w:style w:type="character" w:styleId="Odwoaniedokomentarza">
    <w:name w:val="annotation reference"/>
    <w:uiPriority w:val="99"/>
    <w:rsid w:val="00744A4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44A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A4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rFonts w:ascii="Arial" w:hAnsi="Arial"/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Normal,Akapit z listą3,Akapit z listą31,RR PGE Akapit z listą,Styl 1,Tekst_DO,Standard"/>
    <w:basedOn w:val="Normalny"/>
    <w:link w:val="AkapitzlistZnak"/>
    <w:uiPriority w:val="34"/>
    <w:qFormat/>
    <w:rsid w:val="00744A40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Akapitzlist"/>
    <w:link w:val="IIpoziomZnak"/>
    <w:autoRedefine/>
    <w:qFormat/>
    <w:rsid w:val="00744A40"/>
    <w:pPr>
      <w:spacing w:before="240" w:after="240"/>
      <w:ind w:left="1077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RR PGE Akapit z listą Znak,Styl 1 Znak,Tekst_DO Znak,Standard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III poziom"/>
    <w:basedOn w:val="Akapitzlist"/>
    <w:link w:val="IIIpoziomZnak"/>
    <w:autoRedefine/>
    <w:qFormat/>
    <w:rsid w:val="00744A40"/>
    <w:pPr>
      <w:spacing w:after="240"/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864571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"/>
    <w:rsid w:val="00967106"/>
    <w:rPr>
      <w:rFonts w:ascii="Arial" w:hAnsi="Arial" w:cs="Arial"/>
      <w:sz w:val="18"/>
      <w:szCs w:val="18"/>
    </w:rPr>
  </w:style>
  <w:style w:type="paragraph" w:customStyle="1" w:styleId="Vpoziom">
    <w:name w:val="*V poziom"/>
    <w:basedOn w:val="Akapitzlist"/>
    <w:link w:val="VpoziomZnak"/>
    <w:autoRedefine/>
    <w:qFormat/>
    <w:rsid w:val="00744A40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VI poziom"/>
    <w:basedOn w:val="Akapitzlist"/>
    <w:link w:val="VIpoziomZnak"/>
    <w:autoRedefine/>
    <w:qFormat/>
    <w:rsid w:val="00744A40"/>
    <w:pPr>
      <w:ind w:left="708" w:firstLine="708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"/>
    <w:rsid w:val="00B4766F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D45D4C"/>
    <w:pPr>
      <w:keepNext/>
      <w:numPr>
        <w:ilvl w:val="1"/>
        <w:numId w:val="9"/>
      </w:numPr>
      <w:spacing w:before="120" w:after="60" w:line="240" w:lineRule="auto"/>
      <w:jc w:val="both"/>
      <w:outlineLvl w:val="1"/>
    </w:pPr>
    <w:rPr>
      <w:rFonts w:cs="Arial"/>
      <w:b/>
      <w:smallCaps/>
      <w:color w:val="092D74"/>
      <w:sz w:val="20"/>
      <w:szCs w:val="20"/>
    </w:rPr>
  </w:style>
  <w:style w:type="character" w:customStyle="1" w:styleId="VIpoziomZnak">
    <w:name w:val="*VI poziom Znak"/>
    <w:basedOn w:val="AkapitzlistZnak"/>
    <w:link w:val="VIpoziom"/>
    <w:rsid w:val="005B7A6F"/>
    <w:rPr>
      <w:rFonts w:ascii="Arial" w:hAnsi="Arial" w:cs="Arial"/>
      <w:sz w:val="18"/>
      <w:szCs w:val="24"/>
    </w:rPr>
  </w:style>
  <w:style w:type="paragraph" w:customStyle="1" w:styleId="Ipoziom0">
    <w:name w:val="**I poziom"/>
    <w:basedOn w:val="Akapitzlist"/>
    <w:link w:val="IpoziomZnak0"/>
    <w:autoRedefine/>
    <w:qFormat/>
    <w:rsid w:val="00744A40"/>
    <w:pPr>
      <w:spacing w:before="120" w:after="60"/>
      <w:jc w:val="both"/>
    </w:pPr>
    <w:rPr>
      <w:rFonts w:cs="Arial"/>
      <w:sz w:val="16"/>
      <w:szCs w:val="16"/>
    </w:rPr>
  </w:style>
  <w:style w:type="character" w:customStyle="1" w:styleId="IIpoziomZnak0">
    <w:name w:val="**II poziom Znak"/>
    <w:basedOn w:val="AkapitzlistZnak"/>
    <w:link w:val="IIpoziom"/>
    <w:rsid w:val="00D45D4C"/>
    <w:rPr>
      <w:rFonts w:ascii="Arial" w:hAnsi="Arial" w:cs="Arial"/>
      <w:b/>
      <w:smallCaps/>
      <w:color w:val="092D74"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0"/>
    <w:rsid w:val="00B406F8"/>
    <w:rPr>
      <w:rFonts w:ascii="Arial" w:hAnsi="Arial" w:cs="Arial"/>
      <w:sz w:val="16"/>
      <w:szCs w:val="16"/>
    </w:rPr>
  </w:style>
  <w:style w:type="paragraph" w:customStyle="1" w:styleId="IIIpoziom0">
    <w:name w:val="**III poziom"/>
    <w:basedOn w:val="Akapitzlist"/>
    <w:link w:val="IIIpoziomZnak0"/>
    <w:autoRedefine/>
    <w:rsid w:val="00744A40"/>
    <w:pPr>
      <w:ind w:left="0"/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0"/>
    <w:rsid w:val="00E24107"/>
    <w:rPr>
      <w:rFonts w:ascii="Arial" w:hAnsi="Arial" w:cs="Arial"/>
      <w:sz w:val="18"/>
      <w:szCs w:val="24"/>
    </w:rPr>
  </w:style>
  <w:style w:type="paragraph" w:customStyle="1" w:styleId="VIpoziom0">
    <w:name w:val="**VI poziom"/>
    <w:basedOn w:val="VIpoziom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744A40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744A40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0"/>
    <w:link w:val="IVPoziomZnak1"/>
    <w:rsid w:val="006C1E90"/>
  </w:style>
  <w:style w:type="paragraph" w:customStyle="1" w:styleId="VPoziom2">
    <w:name w:val="**V Poziom"/>
    <w:basedOn w:val="IVPoziom1"/>
    <w:link w:val="VPoziomZnak1"/>
    <w:rsid w:val="00744A40"/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Poziom2"/>
    <w:link w:val="VIPoziomZnak1"/>
    <w:rsid w:val="00744A40"/>
  </w:style>
  <w:style w:type="character" w:customStyle="1" w:styleId="VPoziomZnak1">
    <w:name w:val="**V Poziom Znak"/>
    <w:basedOn w:val="IVPoziomZnak1"/>
    <w:link w:val="VPoziom2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1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744A4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744A40"/>
    <w:pPr>
      <w:tabs>
        <w:tab w:val="left" w:pos="284"/>
        <w:tab w:val="right" w:leader="dot" w:pos="9062"/>
      </w:tabs>
      <w:spacing w:before="60" w:after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351AD8"/>
    <w:pPr>
      <w:spacing w:before="240" w:line="276" w:lineRule="auto"/>
      <w:jc w:val="both"/>
    </w:pPr>
    <w:rPr>
      <w:i/>
      <w:sz w:val="16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744A40"/>
    <w:pPr>
      <w:tabs>
        <w:tab w:val="left" w:pos="284"/>
        <w:tab w:val="left" w:pos="880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351AD8"/>
    <w:rPr>
      <w:rFonts w:ascii="Arial" w:hAnsi="Arial"/>
      <w:i/>
      <w:sz w:val="16"/>
    </w:rPr>
  </w:style>
  <w:style w:type="paragraph" w:customStyle="1" w:styleId="Stronatytuowa">
    <w:name w:val="Strona tytułowa"/>
    <w:basedOn w:val="Normalny"/>
    <w:link w:val="StronatytuowaZnak"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44A40"/>
    <w:pPr>
      <w:tabs>
        <w:tab w:val="right" w:leader="dot" w:pos="9062"/>
      </w:tabs>
      <w:ind w:left="567"/>
      <w:jc w:val="both"/>
    </w:pPr>
    <w:rPr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67106"/>
    <w:rPr>
      <w:rFonts w:ascii="Arial" w:eastAsiaTheme="majorEastAsia" w:hAnsi="Arial" w:cstheme="majorBidi"/>
      <w:bCs/>
    </w:rPr>
  </w:style>
  <w:style w:type="character" w:customStyle="1" w:styleId="TekstdymkaZnak">
    <w:name w:val="Tekst dymka Znak"/>
    <w:basedOn w:val="Domylnaczcionkaakapitu"/>
    <w:link w:val="Tekstdymka"/>
    <w:uiPriority w:val="99"/>
    <w:rsid w:val="0096710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6710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67106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967106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744A40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67106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rsid w:val="0096710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106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106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106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967106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rsid w:val="00967106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rsid w:val="00744A40"/>
    <w:pPr>
      <w:spacing w:before="240" w:after="0"/>
      <w:jc w:val="center"/>
    </w:pPr>
  </w:style>
  <w:style w:type="character" w:styleId="Numerstrony">
    <w:name w:val="page number"/>
    <w:rsid w:val="00967106"/>
  </w:style>
  <w:style w:type="paragraph" w:customStyle="1" w:styleId="wypunkt2">
    <w:name w:val="wypunkt2"/>
    <w:basedOn w:val="Normalny"/>
    <w:rsid w:val="00967106"/>
    <w:pPr>
      <w:numPr>
        <w:numId w:val="3"/>
      </w:numPr>
      <w:spacing w:after="60" w:line="360" w:lineRule="auto"/>
    </w:pPr>
    <w:rPr>
      <w:color w:val="000000"/>
      <w:sz w:val="24"/>
      <w:szCs w:val="20"/>
    </w:rPr>
  </w:style>
  <w:style w:type="paragraph" w:styleId="Lista">
    <w:name w:val="List"/>
    <w:basedOn w:val="Normalny"/>
    <w:uiPriority w:val="99"/>
    <w:unhideWhenUsed/>
    <w:rsid w:val="00744A40"/>
    <w:pPr>
      <w:ind w:left="283" w:hanging="283"/>
    </w:pPr>
    <w:rPr>
      <w:rFonts w:ascii="Times New Roman" w:eastAsiaTheme="minorHAnsi" w:hAnsi="Times New Roman"/>
      <w:sz w:val="24"/>
      <w:lang w:eastAsia="en-GB"/>
    </w:rPr>
  </w:style>
  <w:style w:type="paragraph" w:customStyle="1" w:styleId="Ipoziom2">
    <w:name w:val="^I poziom"/>
    <w:basedOn w:val="Akapitzlist"/>
    <w:link w:val="IpoziomZnak1"/>
    <w:autoRedefine/>
    <w:uiPriority w:val="2"/>
    <w:rsid w:val="00744A40"/>
    <w:pPr>
      <w:spacing w:before="120" w:after="60"/>
      <w:ind w:left="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907A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qFormat/>
    <w:rsid w:val="00157B93"/>
    <w:pPr>
      <w:spacing w:before="120" w:after="120" w:line="276" w:lineRule="auto"/>
      <w:ind w:left="1560" w:hanging="567"/>
      <w:contextualSpacing/>
      <w:jc w:val="both"/>
    </w:pPr>
  </w:style>
  <w:style w:type="character" w:customStyle="1" w:styleId="IIpoziomZnak1">
    <w:name w:val="^II poziom Znak"/>
    <w:basedOn w:val="AkapitzlistZnak"/>
    <w:link w:val="IIpoziom1"/>
    <w:uiPriority w:val="2"/>
    <w:rsid w:val="00157B93"/>
    <w:rPr>
      <w:rFonts w:ascii="Arial" w:hAnsi="Arial"/>
      <w:sz w:val="18"/>
      <w:szCs w:val="24"/>
    </w:rPr>
  </w:style>
  <w:style w:type="paragraph" w:customStyle="1" w:styleId="IIIpoziom1">
    <w:name w:val="^III poziom"/>
    <w:basedOn w:val="Akapitzlist"/>
    <w:link w:val="IIIpoziomZnak1"/>
    <w:autoRedefine/>
    <w:uiPriority w:val="2"/>
    <w:rsid w:val="0008386F"/>
    <w:pPr>
      <w:ind w:left="0"/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1"/>
    <w:uiPriority w:val="2"/>
    <w:rsid w:val="0008386F"/>
    <w:rPr>
      <w:rFonts w:ascii="Arial" w:hAnsi="Arial" w:cs="Arial"/>
      <w:sz w:val="18"/>
      <w:szCs w:val="18"/>
    </w:rPr>
  </w:style>
  <w:style w:type="paragraph" w:customStyle="1" w:styleId="IVpoziom2">
    <w:name w:val="^IV poziom"/>
    <w:basedOn w:val="IIIpoziom1"/>
    <w:link w:val="IVpoziomZnak2"/>
    <w:autoRedefine/>
    <w:uiPriority w:val="2"/>
    <w:rsid w:val="00744A40"/>
    <w:rPr>
      <w:szCs w:val="24"/>
    </w:rPr>
  </w:style>
  <w:style w:type="character" w:customStyle="1" w:styleId="IVpoziomZnak2">
    <w:name w:val="^IV poziom Znak"/>
    <w:basedOn w:val="AkapitzlistZnak"/>
    <w:link w:val="IVpoziom2"/>
    <w:uiPriority w:val="2"/>
    <w:rsid w:val="0010407E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0C72A0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0C72A0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0C72A0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rsid w:val="000C72A0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0">
    <w:name w:val="^Strona tytułowa"/>
    <w:basedOn w:val="Normalny"/>
    <w:link w:val="StronatytuowaZnak0"/>
    <w:rsid w:val="000C72A0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0C72A0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rsid w:val="000C72A0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0C72A0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744A40"/>
    <w:pPr>
      <w:numPr>
        <w:numId w:val="8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E24A1A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744A40"/>
    <w:pPr>
      <w:ind w:left="3141" w:hanging="360"/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2"/>
    <w:uiPriority w:val="2"/>
    <w:rsid w:val="00E364C9"/>
    <w:rPr>
      <w:rFonts w:ascii="Arial" w:hAnsi="Arial" w:cs="Arial"/>
      <w:sz w:val="18"/>
      <w:szCs w:val="24"/>
    </w:rPr>
  </w:style>
  <w:style w:type="paragraph" w:styleId="Spistreci6">
    <w:name w:val="toc 6"/>
    <w:basedOn w:val="Normalny"/>
    <w:next w:val="Normalny"/>
    <w:autoRedefine/>
    <w:uiPriority w:val="99"/>
    <w:unhideWhenUsed/>
    <w:rsid w:val="00744A40"/>
    <w:pPr>
      <w:spacing w:after="100"/>
      <w:ind w:left="900"/>
    </w:pPr>
  </w:style>
  <w:style w:type="paragraph" w:customStyle="1" w:styleId="Default">
    <w:name w:val="Default"/>
    <w:rsid w:val="00073A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qFormat/>
    <w:rsid w:val="00744A40"/>
    <w:pPr>
      <w:numPr>
        <w:numId w:val="9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qFormat/>
    <w:rsid w:val="00744A40"/>
    <w:pPr>
      <w:spacing w:before="120" w:after="60" w:line="260" w:lineRule="exact"/>
      <w:ind w:left="1077" w:hanging="720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744A40"/>
    <w:pPr>
      <w:numPr>
        <w:ilvl w:val="2"/>
        <w:numId w:val="9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744A40"/>
    <w:pPr>
      <w:numPr>
        <w:ilvl w:val="3"/>
        <w:numId w:val="9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744A40"/>
    <w:pPr>
      <w:numPr>
        <w:ilvl w:val="4"/>
        <w:numId w:val="9"/>
      </w:numPr>
      <w:spacing w:line="260" w:lineRule="exact"/>
      <w:jc w:val="both"/>
    </w:pPr>
  </w:style>
  <w:style w:type="paragraph" w:customStyle="1" w:styleId="VIPoziom6">
    <w:name w:val="*VI Poziom 6"/>
    <w:basedOn w:val="VIPoziom1"/>
    <w:link w:val="VIPoziom6Znak"/>
    <w:uiPriority w:val="99"/>
    <w:qFormat/>
    <w:rsid w:val="00744A40"/>
    <w:pPr>
      <w:numPr>
        <w:numId w:val="7"/>
      </w:numPr>
      <w:ind w:left="1701" w:hanging="227"/>
    </w:pPr>
  </w:style>
  <w:style w:type="character" w:customStyle="1" w:styleId="VIPoziom6Znak">
    <w:name w:val="*VI Poziom 6 Znak"/>
    <w:basedOn w:val="VIPoziomZnak1"/>
    <w:link w:val="VIPoziom6"/>
    <w:uiPriority w:val="99"/>
    <w:rsid w:val="002D5FC8"/>
    <w:rPr>
      <w:rFonts w:ascii="Arial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uiPriority w:val="99"/>
    <w:unhideWhenUsed/>
    <w:rsid w:val="00744A40"/>
    <w:pPr>
      <w:spacing w:after="100"/>
      <w:ind w:left="540"/>
    </w:pPr>
  </w:style>
  <w:style w:type="paragraph" w:styleId="Spistreci9">
    <w:name w:val="toc 9"/>
    <w:basedOn w:val="Normalny"/>
    <w:next w:val="Normalny"/>
    <w:autoRedefine/>
    <w:uiPriority w:val="99"/>
    <w:unhideWhenUsed/>
    <w:rsid w:val="00744A40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99"/>
    <w:unhideWhenUsed/>
    <w:rsid w:val="00744A4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744A4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744A4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Komentarz0">
    <w:name w:val="* Komentarz"/>
    <w:basedOn w:val="komentarz"/>
    <w:link w:val="KomentarzZnak0"/>
    <w:uiPriority w:val="99"/>
    <w:qFormat/>
    <w:rsid w:val="00744A40"/>
  </w:style>
  <w:style w:type="character" w:customStyle="1" w:styleId="KomentarzZnak0">
    <w:name w:val="* Komentarz Znak"/>
    <w:basedOn w:val="komentarzZnak"/>
    <w:link w:val="Komentarz0"/>
    <w:uiPriority w:val="99"/>
    <w:rsid w:val="00744A40"/>
    <w:rPr>
      <w:rFonts w:ascii="Arial" w:hAnsi="Arial"/>
      <w:i/>
      <w:color w:val="7F7F7F" w:themeColor="text1" w:themeTint="80"/>
      <w:sz w:val="16"/>
      <w:szCs w:val="24"/>
    </w:rPr>
  </w:style>
  <w:style w:type="character" w:styleId="UyteHipercze">
    <w:name w:val="FollowedHyperlink"/>
    <w:basedOn w:val="Domylnaczcionkaakapitu"/>
    <w:semiHidden/>
    <w:unhideWhenUsed/>
    <w:rsid w:val="00B53161"/>
    <w:rPr>
      <w:color w:val="800080" w:themeColor="followedHyperlink"/>
      <w:u w:val="single"/>
    </w:rPr>
  </w:style>
  <w:style w:type="paragraph" w:customStyle="1" w:styleId="Punktor5">
    <w:name w:val="Punktor 5"/>
    <w:basedOn w:val="Normalny"/>
    <w:qFormat/>
    <w:rsid w:val="001944D6"/>
    <w:pPr>
      <w:ind w:left="2977" w:hanging="567"/>
      <w:jc w:val="both"/>
    </w:pPr>
    <w:rPr>
      <w:rFonts w:cs="Arial"/>
      <w:sz w:val="20"/>
    </w:rPr>
  </w:style>
  <w:style w:type="character" w:customStyle="1" w:styleId="IIIPoziom3Znak">
    <w:name w:val="*III Poziom 3 Znak"/>
    <w:basedOn w:val="Domylnaczcionkaakapitu"/>
    <w:link w:val="IIIPoziom3"/>
    <w:rsid w:val="00F06EA6"/>
    <w:rPr>
      <w:rFonts w:ascii="Arial" w:hAnsi="Arial"/>
      <w:sz w:val="18"/>
      <w:szCs w:val="24"/>
    </w:rPr>
  </w:style>
  <w:style w:type="paragraph" w:customStyle="1" w:styleId="Poziom3">
    <w:name w:val="Poziom 3"/>
    <w:basedOn w:val="Normalny"/>
    <w:qFormat/>
    <w:rsid w:val="00972779"/>
    <w:pPr>
      <w:spacing w:before="120" w:after="120" w:line="276" w:lineRule="auto"/>
      <w:ind w:left="2877" w:hanging="360"/>
      <w:jc w:val="both"/>
    </w:pPr>
    <w:rPr>
      <w:rFonts w:cs="Arial"/>
      <w:sz w:val="20"/>
      <w:lang w:bidi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C646A"/>
    <w:rPr>
      <w:rFonts w:ascii="Arial" w:hAnsi="Arial"/>
      <w:bCs/>
      <w:color w:val="000000" w:themeColor="text1"/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7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POST/PEC/PEC/UZK/00871/2025                       </dmsv2SWPP2ObjectNumber>
    <dmsv2SWPP2SumMD5 xmlns="http://schemas.microsoft.com/sharepoint/v3">5a06c38256cd5923b2da3c92d9453770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694064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23962314</dmsv2BaseClientSystemDocumentID>
    <dmsv2BaseModifiedByID xmlns="http://schemas.microsoft.com/sharepoint/v3">19100822</dmsv2BaseModifiedByID>
    <dmsv2BaseCreatedByID xmlns="http://schemas.microsoft.com/sharepoint/v3">19100822</dmsv2BaseCreatedByID>
    <dmsv2SWPP2ObjectDepartment xmlns="http://schemas.microsoft.com/sharepoint/v3">00000001000l00030007</dmsv2SWPP2ObjectDepartment>
    <dmsv2SWPP2ObjectName xmlns="http://schemas.microsoft.com/sharepoint/v3">Postępowanie</dmsv2SWPP2ObjectName>
    <_dlc_DocId xmlns="a19cb1c7-c5c7-46d4-85ae-d83685407bba">JEUP5JKVCYQC-91331814-11300</_dlc_DocId>
    <_dlc_DocIdUrl xmlns="a19cb1c7-c5c7-46d4-85ae-d83685407bba">
      <Url>https://swpp2.dms.gkpge.pl/sites/41/_layouts/15/DocIdRedir.aspx?ID=JEUP5JKVCYQC-91331814-11300</Url>
      <Description>JEUP5JKVCYQC-91331814-11300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A12614-9AA7-4988-8D11-A006DDCA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A21DEE-8616-4EFA-B908-681358C109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08E71B-1C02-4029-B8F8-BAE3271107AA}"/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60080B-27E9-4384-A94C-BAFC58B6044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F607C5-B454-44AE-9A22-3484A19E0EA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19</TotalTime>
  <Pages>8</Pages>
  <Words>2957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20659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Pilich Michał [PGE EC S.A.]</cp:lastModifiedBy>
  <cp:revision>9</cp:revision>
  <cp:lastPrinted>2025-11-27T08:03:00Z</cp:lastPrinted>
  <dcterms:created xsi:type="dcterms:W3CDTF">2025-11-06T06:28:00Z</dcterms:created>
  <dcterms:modified xsi:type="dcterms:W3CDTF">2025-12-10T11:41:00Z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ClassificationContentMarkingHeaderShapeIds">
    <vt:lpwstr>f7b1b1a,34c7260,7c1f6802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 w GK PGE</vt:lpwstr>
  </property>
  <property fmtid="{D5CDD505-2E9C-101B-9397-08002B2CF9AE}" pid="6" name="MSIP_Label_514114f9-be46-4331-8fe2-8a463f84c1e9_Enabled">
    <vt:lpwstr>true</vt:lpwstr>
  </property>
  <property fmtid="{D5CDD505-2E9C-101B-9397-08002B2CF9AE}" pid="7" name="MSIP_Label_514114f9-be46-4331-8fe2-8a463f84c1e9_SetDate">
    <vt:lpwstr>2025-08-28T07:14:50Z</vt:lpwstr>
  </property>
  <property fmtid="{D5CDD505-2E9C-101B-9397-08002B2CF9AE}" pid="8" name="MSIP_Label_514114f9-be46-4331-8fe2-8a463f84c1e9_Method">
    <vt:lpwstr>Privileged</vt:lpwstr>
  </property>
  <property fmtid="{D5CDD505-2E9C-101B-9397-08002B2CF9AE}" pid="9" name="MSIP_Label_514114f9-be46-4331-8fe2-8a463f84c1e9_Name">
    <vt:lpwstr>ALL-Wewnetrzne-w-GK-PGE</vt:lpwstr>
  </property>
  <property fmtid="{D5CDD505-2E9C-101B-9397-08002B2CF9AE}" pid="10" name="MSIP_Label_514114f9-be46-4331-8fe2-8a463f84c1e9_SiteId">
    <vt:lpwstr>e9895a11-04dc-4848-aa12-7fca9faefb60</vt:lpwstr>
  </property>
  <property fmtid="{D5CDD505-2E9C-101B-9397-08002B2CF9AE}" pid="11" name="MSIP_Label_514114f9-be46-4331-8fe2-8a463f84c1e9_ActionId">
    <vt:lpwstr>ecdf7205-1e67-4287-8b9a-1678d423cde3</vt:lpwstr>
  </property>
  <property fmtid="{D5CDD505-2E9C-101B-9397-08002B2CF9AE}" pid="12" name="MSIP_Label_514114f9-be46-4331-8fe2-8a463f84c1e9_ContentBits">
    <vt:lpwstr>1</vt:lpwstr>
  </property>
  <property fmtid="{D5CDD505-2E9C-101B-9397-08002B2CF9AE}" pid="13" name="_dlc_DocIdItemGuid">
    <vt:lpwstr>2eff786b-7801-4f2f-b81b-b342eb2346d7</vt:lpwstr>
  </property>
</Properties>
</file>